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42E60" w14:textId="772418D6" w:rsidR="005C4F0F" w:rsidRPr="005C4F0F" w:rsidRDefault="00E83C71" w:rsidP="005C4F0F">
      <w:r>
        <w:rPr>
          <w:rFonts w:hint="eastAsia"/>
        </w:rPr>
        <w:t>様式第９</w:t>
      </w:r>
      <w:r w:rsidR="005C4F0F" w:rsidRPr="005C4F0F">
        <w:rPr>
          <w:rFonts w:hint="eastAsia"/>
        </w:rPr>
        <w:t>号</w:t>
      </w:r>
    </w:p>
    <w:p w14:paraId="3A5407B2" w14:textId="77777777" w:rsidR="005C4F0F" w:rsidRPr="005C4F0F" w:rsidRDefault="005C4F0F" w:rsidP="005C4F0F"/>
    <w:p w14:paraId="44B803F1" w14:textId="77777777" w:rsidR="005C4F0F" w:rsidRPr="005C4F0F" w:rsidRDefault="005C4F0F" w:rsidP="005C4F0F"/>
    <w:p w14:paraId="18361B3E" w14:textId="55D645F1" w:rsidR="00EF572E" w:rsidRPr="00401BDD" w:rsidRDefault="00EF572E" w:rsidP="00401BD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870C3">
        <w:rPr>
          <w:rFonts w:asciiTheme="majorEastAsia" w:eastAsiaTheme="majorEastAsia" w:hAnsiTheme="majorEastAsia" w:hint="eastAsia"/>
          <w:b/>
          <w:sz w:val="24"/>
        </w:rPr>
        <w:t>見積書</w:t>
      </w:r>
    </w:p>
    <w:p w14:paraId="04423F05" w14:textId="77777777" w:rsidR="00EF572E" w:rsidRPr="00EF572E" w:rsidRDefault="00EF572E" w:rsidP="00495D1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BBCA9F3" w14:textId="77777777" w:rsidR="005C4F0F" w:rsidRPr="005C4F0F" w:rsidRDefault="005C4F0F" w:rsidP="005C4F0F"/>
    <w:p w14:paraId="33B65108" w14:textId="394A6A57" w:rsidR="00401BDD" w:rsidRPr="003B2CDB" w:rsidRDefault="001A260B" w:rsidP="00401BDD">
      <w:pPr>
        <w:jc w:val="left"/>
        <w:rPr>
          <w:szCs w:val="21"/>
        </w:rPr>
      </w:pPr>
      <w:r w:rsidRPr="001A260B">
        <w:rPr>
          <w:rFonts w:hint="eastAsia"/>
          <w:szCs w:val="21"/>
        </w:rPr>
        <w:t>西宮</w:t>
      </w:r>
      <w:r w:rsidRPr="00170F11">
        <w:rPr>
          <w:rFonts w:hint="eastAsia"/>
          <w:szCs w:val="21"/>
        </w:rPr>
        <w:t>市</w:t>
      </w:r>
      <w:r w:rsidR="00DD5BE3">
        <w:rPr>
          <w:rFonts w:hint="eastAsia"/>
          <w:szCs w:val="21"/>
        </w:rPr>
        <w:t>国民年金</w:t>
      </w:r>
      <w:r w:rsidRPr="001A260B">
        <w:rPr>
          <w:rFonts w:hint="eastAsia"/>
          <w:szCs w:val="21"/>
        </w:rPr>
        <w:t>システムの</w:t>
      </w:r>
      <w:r w:rsidR="00401BDD" w:rsidRPr="003B2CDB">
        <w:rPr>
          <w:rFonts w:hint="eastAsia"/>
          <w:szCs w:val="21"/>
        </w:rPr>
        <w:t>標準準拠システム移行業務に係る</w:t>
      </w:r>
    </w:p>
    <w:p w14:paraId="744F6968" w14:textId="77777777" w:rsidR="00401BDD" w:rsidRPr="00954F81" w:rsidRDefault="00401BDD" w:rsidP="00401BDD">
      <w:pPr>
        <w:jc w:val="left"/>
        <w:rPr>
          <w:szCs w:val="21"/>
        </w:rPr>
      </w:pPr>
      <w:r w:rsidRPr="003B2CDB">
        <w:rPr>
          <w:rFonts w:hint="eastAsia"/>
          <w:szCs w:val="21"/>
        </w:rPr>
        <w:t>プロポーザル審査委員会</w:t>
      </w:r>
    </w:p>
    <w:p w14:paraId="1EFF975E" w14:textId="67A63A84" w:rsidR="005C4F0F" w:rsidRPr="00B870C3" w:rsidRDefault="00A8177B" w:rsidP="00401BDD">
      <w:pPr>
        <w:ind w:left="540" w:hangingChars="257" w:hanging="540"/>
        <w:rPr>
          <w:szCs w:val="21"/>
        </w:rPr>
      </w:pPr>
      <w:r w:rsidRPr="00B870C3">
        <w:rPr>
          <w:rFonts w:hint="eastAsia"/>
          <w:szCs w:val="21"/>
        </w:rPr>
        <w:t>委員長</w:t>
      </w:r>
      <w:r w:rsidR="008D7B38" w:rsidRPr="00B870C3">
        <w:rPr>
          <w:rFonts w:hint="eastAsia"/>
          <w:szCs w:val="21"/>
        </w:rPr>
        <w:t xml:space="preserve">　様</w:t>
      </w:r>
    </w:p>
    <w:p w14:paraId="4E5EB1E3" w14:textId="77777777"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所在地　</w:t>
      </w:r>
    </w:p>
    <w:p w14:paraId="21DB28E9" w14:textId="77777777"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名　称　</w:t>
      </w:r>
    </w:p>
    <w:p w14:paraId="6FBD2525" w14:textId="77777777"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代表者　</w:t>
      </w:r>
      <w:r w:rsidR="00200379">
        <w:rPr>
          <w:rFonts w:hint="eastAsia"/>
        </w:rPr>
        <w:t xml:space="preserve">　　　　　　　　　　　　　印</w:t>
      </w:r>
    </w:p>
    <w:p w14:paraId="4646E69D" w14:textId="77777777" w:rsidR="005C4F0F" w:rsidRDefault="005C4F0F" w:rsidP="005C4F0F">
      <w:pPr>
        <w:rPr>
          <w:rFonts w:ascii="ＭＳ 明朝" w:hAnsi="ＭＳ 明朝"/>
        </w:rPr>
      </w:pPr>
    </w:p>
    <w:p w14:paraId="2909FDB6" w14:textId="764BB01D" w:rsidR="00A37498" w:rsidRDefault="00A37498" w:rsidP="005C4F0F">
      <w:pPr>
        <w:rPr>
          <w:rFonts w:ascii="ＭＳ 明朝" w:hAnsi="ＭＳ 明朝"/>
        </w:rPr>
      </w:pPr>
    </w:p>
    <w:p w14:paraId="50B0357B" w14:textId="13008DB9" w:rsidR="00572D7E" w:rsidRDefault="00572D7E" w:rsidP="005C4F0F">
      <w:pPr>
        <w:rPr>
          <w:rFonts w:ascii="ＭＳ 明朝" w:hAnsi="ＭＳ 明朝"/>
        </w:rPr>
      </w:pPr>
    </w:p>
    <w:p w14:paraId="75D5D5E3" w14:textId="2011A5A5" w:rsidR="00572D7E" w:rsidRPr="009A4CD1" w:rsidRDefault="00572D7E" w:rsidP="00572D7E">
      <w:pPr>
        <w:ind w:firstLineChars="100" w:firstLine="210"/>
      </w:pPr>
      <w:r>
        <w:rPr>
          <w:rFonts w:hint="eastAsia"/>
        </w:rPr>
        <w:t>西宮市</w:t>
      </w:r>
      <w:r w:rsidR="00DD5BE3">
        <w:rPr>
          <w:rFonts w:hint="eastAsia"/>
        </w:rPr>
        <w:t>国民年金</w:t>
      </w:r>
      <w:r w:rsidRPr="008943E4">
        <w:rPr>
          <w:rFonts w:hint="eastAsia"/>
        </w:rPr>
        <w:t>システムの標準準拠システム移行業務</w:t>
      </w:r>
      <w:r>
        <w:rPr>
          <w:rFonts w:hint="eastAsia"/>
        </w:rPr>
        <w:t>に係る費用について、別紙「見積総括表」のとおり見積もります。</w:t>
      </w:r>
    </w:p>
    <w:p w14:paraId="7AC42692" w14:textId="52089BC2" w:rsidR="00572D7E" w:rsidRPr="00572D7E" w:rsidRDefault="00572D7E" w:rsidP="005C4F0F">
      <w:pPr>
        <w:rPr>
          <w:rFonts w:ascii="ＭＳ 明朝" w:hAnsi="ＭＳ 明朝"/>
        </w:rPr>
      </w:pPr>
    </w:p>
    <w:p w14:paraId="2F4C50E5" w14:textId="1DC83EDB" w:rsidR="00572D7E" w:rsidRDefault="00572D7E" w:rsidP="005C4F0F">
      <w:pPr>
        <w:rPr>
          <w:rFonts w:ascii="ＭＳ 明朝" w:hAnsi="ＭＳ 明朝"/>
        </w:rPr>
      </w:pPr>
    </w:p>
    <w:p w14:paraId="26200CFC" w14:textId="369EE694" w:rsidR="00572D7E" w:rsidRDefault="00572D7E" w:rsidP="005C4F0F">
      <w:pPr>
        <w:rPr>
          <w:rFonts w:ascii="ＭＳ 明朝" w:hAnsi="ＭＳ 明朝"/>
        </w:rPr>
      </w:pPr>
    </w:p>
    <w:p w14:paraId="09009D1A" w14:textId="77777777" w:rsidR="00572D7E" w:rsidRPr="005C4F0F" w:rsidRDefault="00572D7E" w:rsidP="005C4F0F">
      <w:pPr>
        <w:rPr>
          <w:rFonts w:ascii="ＭＳ 明朝" w:hAnsi="ＭＳ 明朝"/>
        </w:rPr>
      </w:pPr>
    </w:p>
    <w:p w14:paraId="24C78E17" w14:textId="3E67ABCD" w:rsidR="005C4F0F" w:rsidRPr="005452EC" w:rsidRDefault="00572D7E" w:rsidP="005452EC">
      <w:pPr>
        <w:rPr>
          <w:rFonts w:ascii="ＭＳ 明朝" w:hAnsi="ＭＳ 明朝"/>
        </w:rPr>
      </w:pPr>
      <w:r w:rsidRPr="00E87285">
        <w:rPr>
          <w:rFonts w:ascii="ＭＳ 明朝" w:hAnsi="ＭＳ 明朝" w:hint="eastAsia"/>
          <w:color w:val="000000" w:themeColor="text1"/>
          <w:szCs w:val="21"/>
        </w:rPr>
        <w:t>（注</w:t>
      </w:r>
      <w:r>
        <w:rPr>
          <w:rFonts w:ascii="ＭＳ 明朝" w:hAnsi="ＭＳ 明朝" w:hint="eastAsia"/>
          <w:color w:val="000000" w:themeColor="text1"/>
          <w:szCs w:val="21"/>
        </w:rPr>
        <w:t>１</w:t>
      </w:r>
      <w:r w:rsidRPr="00E87285">
        <w:rPr>
          <w:rFonts w:ascii="ＭＳ 明朝" w:hAnsi="ＭＳ 明朝" w:hint="eastAsia"/>
          <w:color w:val="000000" w:themeColor="text1"/>
          <w:szCs w:val="21"/>
        </w:rPr>
        <w:t>）</w:t>
      </w:r>
      <w:r w:rsidR="005452EC">
        <w:rPr>
          <w:rFonts w:ascii="ＭＳ 明朝" w:hAnsi="ＭＳ 明朝" w:hint="eastAsia"/>
        </w:rPr>
        <w:t xml:space="preserve">　別紙「見積総括表」に</w:t>
      </w:r>
      <w:r w:rsidR="005C4F0F" w:rsidRPr="005C4F0F">
        <w:rPr>
          <w:rFonts w:ascii="ＭＳ 明朝" w:hAnsi="ＭＳ 明朝" w:hint="eastAsia"/>
        </w:rPr>
        <w:t>所要経費の各年度の内訳</w:t>
      </w:r>
      <w:r w:rsidR="005452EC">
        <w:rPr>
          <w:rFonts w:ascii="ＭＳ 明朝" w:hAnsi="ＭＳ 明朝" w:hint="eastAsia"/>
        </w:rPr>
        <w:t>について記載すること。</w:t>
      </w:r>
    </w:p>
    <w:p w14:paraId="0DA9BFD4" w14:textId="43421665" w:rsidR="005452EC" w:rsidRPr="005452EC" w:rsidRDefault="005452EC" w:rsidP="009A4CD1">
      <w:pPr>
        <w:rPr>
          <w:rFonts w:ascii="ＭＳ 明朝" w:hAnsi="ＭＳ 明朝"/>
          <w:sz w:val="20"/>
        </w:rPr>
      </w:pPr>
    </w:p>
    <w:p w14:paraId="1D1A6202" w14:textId="7DFDCFF6" w:rsidR="009A4CD1" w:rsidRPr="00E87285" w:rsidRDefault="003C1022" w:rsidP="00E87285">
      <w:pPr>
        <w:spacing w:line="24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E87285">
        <w:rPr>
          <w:rFonts w:ascii="ＭＳ 明朝" w:hAnsi="ＭＳ 明朝" w:hint="eastAsia"/>
          <w:color w:val="000000" w:themeColor="text1"/>
          <w:szCs w:val="21"/>
        </w:rPr>
        <w:t>（注</w:t>
      </w:r>
      <w:r w:rsidR="00572D7E">
        <w:rPr>
          <w:rFonts w:ascii="ＭＳ 明朝" w:hAnsi="ＭＳ 明朝" w:hint="eastAsia"/>
          <w:color w:val="000000" w:themeColor="text1"/>
          <w:szCs w:val="21"/>
        </w:rPr>
        <w:t>２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）</w:t>
      </w:r>
      <w:r w:rsidR="00337E6A" w:rsidRPr="00E87285">
        <w:rPr>
          <w:rFonts w:ascii="ＭＳ 明朝" w:hAnsi="ＭＳ 明朝" w:hint="eastAsia"/>
          <w:color w:val="000000" w:themeColor="text1"/>
          <w:szCs w:val="21"/>
        </w:rPr>
        <w:t>システムの</w:t>
      </w:r>
      <w:r w:rsidR="00572D7E">
        <w:rPr>
          <w:rFonts w:ascii="ＭＳ 明朝" w:hAnsi="ＭＳ 明朝" w:hint="eastAsia"/>
          <w:color w:val="000000" w:themeColor="text1"/>
          <w:szCs w:val="21"/>
        </w:rPr>
        <w:t>運用保守業務及びその他の費用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は</w:t>
      </w:r>
      <w:r w:rsidR="00572D7E">
        <w:rPr>
          <w:rFonts w:ascii="ＭＳ 明朝" w:hAnsi="ＭＳ 明朝" w:hint="eastAsia"/>
          <w:color w:val="000000" w:themeColor="text1"/>
          <w:szCs w:val="21"/>
        </w:rPr>
        <w:t>、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令和</w:t>
      </w:r>
      <w:r w:rsidR="00572D7E">
        <w:rPr>
          <w:rFonts w:ascii="ＭＳ 明朝" w:hAnsi="ＭＳ 明朝" w:hint="eastAsia"/>
          <w:color w:val="000000" w:themeColor="text1"/>
          <w:szCs w:val="21"/>
        </w:rPr>
        <w:t>９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年</w:t>
      </w:r>
      <w:r w:rsidR="00401BDD" w:rsidRPr="00E87285">
        <w:rPr>
          <w:rFonts w:ascii="ＭＳ 明朝" w:hAnsi="ＭＳ 明朝" w:hint="eastAsia"/>
          <w:color w:val="000000" w:themeColor="text1"/>
          <w:szCs w:val="21"/>
        </w:rPr>
        <w:t>１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月１日</w:t>
      </w:r>
      <w:r w:rsidR="001A260B" w:rsidRPr="00E87285">
        <w:rPr>
          <w:rFonts w:ascii="ＭＳ 明朝" w:hAnsi="ＭＳ 明朝" w:hint="eastAsia"/>
          <w:color w:val="000000" w:themeColor="text1"/>
          <w:szCs w:val="21"/>
        </w:rPr>
        <w:t>から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令和</w:t>
      </w:r>
      <w:r w:rsidR="00572D7E">
        <w:rPr>
          <w:rFonts w:ascii="ＭＳ 明朝" w:hAnsi="ＭＳ 明朝" w:hint="eastAsia"/>
          <w:color w:val="000000" w:themeColor="text1"/>
          <w:szCs w:val="21"/>
        </w:rPr>
        <w:t>１</w:t>
      </w:r>
      <w:r w:rsidR="00DD5BE3">
        <w:rPr>
          <w:rFonts w:ascii="ＭＳ 明朝" w:hAnsi="ＭＳ 明朝" w:hint="eastAsia"/>
          <w:color w:val="000000" w:themeColor="text1"/>
          <w:szCs w:val="21"/>
        </w:rPr>
        <w:t>３</w:t>
      </w:r>
      <w:r w:rsidR="00572D7E">
        <w:rPr>
          <w:rFonts w:ascii="ＭＳ 明朝" w:hAnsi="ＭＳ 明朝" w:hint="eastAsia"/>
          <w:color w:val="000000" w:themeColor="text1"/>
          <w:szCs w:val="21"/>
        </w:rPr>
        <w:t>年</w:t>
      </w:r>
      <w:r w:rsidR="00DD5BE3">
        <w:rPr>
          <w:rFonts w:ascii="ＭＳ 明朝" w:hAnsi="ＭＳ 明朝" w:hint="eastAsia"/>
          <w:color w:val="000000" w:themeColor="text1"/>
          <w:szCs w:val="21"/>
        </w:rPr>
        <w:t>１２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月３１日</w:t>
      </w:r>
      <w:r w:rsidR="001A260B" w:rsidRPr="00E87285">
        <w:rPr>
          <w:rFonts w:ascii="ＭＳ 明朝" w:hAnsi="ＭＳ 明朝" w:hint="eastAsia"/>
          <w:color w:val="000000" w:themeColor="text1"/>
          <w:szCs w:val="21"/>
        </w:rPr>
        <w:t>までの期間</w:t>
      </w:r>
      <w:r w:rsidR="009A4CD1" w:rsidRPr="00E87285">
        <w:rPr>
          <w:rFonts w:ascii="ＭＳ 明朝" w:hAnsi="ＭＳ 明朝" w:hint="eastAsia"/>
          <w:color w:val="000000" w:themeColor="text1"/>
          <w:szCs w:val="21"/>
        </w:rPr>
        <w:t>で</w:t>
      </w:r>
      <w:bookmarkStart w:id="0" w:name="_GoBack"/>
      <w:bookmarkEnd w:id="0"/>
      <w:r w:rsidR="009A4CD1" w:rsidRPr="00E87285">
        <w:rPr>
          <w:rFonts w:ascii="ＭＳ 明朝" w:hAnsi="ＭＳ 明朝" w:hint="eastAsia"/>
          <w:color w:val="000000" w:themeColor="text1"/>
          <w:szCs w:val="21"/>
        </w:rPr>
        <w:t>算出すること。</w:t>
      </w:r>
    </w:p>
    <w:p w14:paraId="16A2C952" w14:textId="026645CE" w:rsidR="003328C0" w:rsidRDefault="003328C0"/>
    <w:sectPr w:rsidR="00332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227E" w14:textId="77777777" w:rsidR="00F53F60" w:rsidRDefault="00F53F60" w:rsidP="005C4F0F">
      <w:r>
        <w:separator/>
      </w:r>
    </w:p>
  </w:endnote>
  <w:endnote w:type="continuationSeparator" w:id="0">
    <w:p w14:paraId="3CCF90E0" w14:textId="77777777" w:rsidR="00F53F60" w:rsidRDefault="00F53F60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19D0" w14:textId="77777777" w:rsidR="00F53F60" w:rsidRDefault="00F53F60" w:rsidP="005C4F0F">
      <w:r>
        <w:separator/>
      </w:r>
    </w:p>
  </w:footnote>
  <w:footnote w:type="continuationSeparator" w:id="0">
    <w:p w14:paraId="134E94FA" w14:textId="77777777" w:rsidR="00F53F60" w:rsidRDefault="00F53F60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2B"/>
    <w:rsid w:val="00025F42"/>
    <w:rsid w:val="0008494B"/>
    <w:rsid w:val="000C606A"/>
    <w:rsid w:val="000D684F"/>
    <w:rsid w:val="001005DA"/>
    <w:rsid w:val="00170F11"/>
    <w:rsid w:val="001842A4"/>
    <w:rsid w:val="001A260B"/>
    <w:rsid w:val="001F7E5D"/>
    <w:rsid w:val="00200379"/>
    <w:rsid w:val="00286E2A"/>
    <w:rsid w:val="003171AD"/>
    <w:rsid w:val="003328C0"/>
    <w:rsid w:val="00337E6A"/>
    <w:rsid w:val="00392958"/>
    <w:rsid w:val="003C1022"/>
    <w:rsid w:val="003F3FC9"/>
    <w:rsid w:val="00401BDD"/>
    <w:rsid w:val="004106BC"/>
    <w:rsid w:val="00494FA5"/>
    <w:rsid w:val="00495D10"/>
    <w:rsid w:val="004E7A5C"/>
    <w:rsid w:val="005325DA"/>
    <w:rsid w:val="005452EC"/>
    <w:rsid w:val="00565F1B"/>
    <w:rsid w:val="00572D7E"/>
    <w:rsid w:val="005B5F3C"/>
    <w:rsid w:val="005C2D9D"/>
    <w:rsid w:val="005C4F0F"/>
    <w:rsid w:val="005C6BCE"/>
    <w:rsid w:val="005F2E67"/>
    <w:rsid w:val="00615CD6"/>
    <w:rsid w:val="00683329"/>
    <w:rsid w:val="006E33F4"/>
    <w:rsid w:val="0071619D"/>
    <w:rsid w:val="00721806"/>
    <w:rsid w:val="0078748C"/>
    <w:rsid w:val="007F0E53"/>
    <w:rsid w:val="00882C54"/>
    <w:rsid w:val="008943E4"/>
    <w:rsid w:val="008D7B38"/>
    <w:rsid w:val="009028DC"/>
    <w:rsid w:val="009122B0"/>
    <w:rsid w:val="00913B5D"/>
    <w:rsid w:val="009A4CD1"/>
    <w:rsid w:val="00A37498"/>
    <w:rsid w:val="00A441D5"/>
    <w:rsid w:val="00A447F5"/>
    <w:rsid w:val="00A60F74"/>
    <w:rsid w:val="00A8177B"/>
    <w:rsid w:val="00AD5C2F"/>
    <w:rsid w:val="00B862C9"/>
    <w:rsid w:val="00B870C3"/>
    <w:rsid w:val="00BB3AE8"/>
    <w:rsid w:val="00BF622B"/>
    <w:rsid w:val="00C24AA6"/>
    <w:rsid w:val="00C442E9"/>
    <w:rsid w:val="00CA29F8"/>
    <w:rsid w:val="00D106B7"/>
    <w:rsid w:val="00D31422"/>
    <w:rsid w:val="00D5792B"/>
    <w:rsid w:val="00D918FE"/>
    <w:rsid w:val="00DD5BE3"/>
    <w:rsid w:val="00E7606E"/>
    <w:rsid w:val="00E83C71"/>
    <w:rsid w:val="00E87285"/>
    <w:rsid w:val="00EA1A15"/>
    <w:rsid w:val="00EF572E"/>
    <w:rsid w:val="00F53F60"/>
    <w:rsid w:val="00F656CA"/>
    <w:rsid w:val="00F7129C"/>
    <w:rsid w:val="00F86C46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98194"/>
  <w15:docId w15:val="{BC926782-DE6F-4D9E-9243-9C5EB5E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6B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442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42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42E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42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42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5A67-37FC-4363-8A44-BF4E8176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2017-12-01T01:55:00Z</dcterms:created>
  <dcterms:modified xsi:type="dcterms:W3CDTF">2025-04-24T01:49:00Z</dcterms:modified>
</cp:coreProperties>
</file>