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A57" w:rsidRPr="0007519F" w:rsidRDefault="00DF0A57" w:rsidP="00DF0A57">
      <w:pPr>
        <w:rPr>
          <w:color w:val="000000" w:themeColor="text1"/>
        </w:rPr>
      </w:pPr>
      <w:r w:rsidRPr="007B4144">
        <w:rPr>
          <w:rFonts w:hint="eastAsia"/>
          <w:color w:val="000000" w:themeColor="text1"/>
        </w:rPr>
        <w:t>別</w:t>
      </w:r>
      <w:r w:rsidR="00B71BEC">
        <w:rPr>
          <w:rFonts w:hint="eastAsia"/>
          <w:color w:val="000000" w:themeColor="text1"/>
        </w:rPr>
        <w:t>紙</w:t>
      </w:r>
      <w:bookmarkStart w:id="0" w:name="_GoBack"/>
      <w:bookmarkEnd w:id="0"/>
      <w:r w:rsidRPr="007B4144">
        <w:rPr>
          <w:rFonts w:hint="eastAsia"/>
          <w:color w:val="000000" w:themeColor="text1"/>
        </w:rPr>
        <w:t>様式１（</w:t>
      </w:r>
      <w:r w:rsidR="00683513">
        <w:rPr>
          <w:rFonts w:hint="eastAsia"/>
          <w:color w:val="000000" w:themeColor="text1"/>
        </w:rPr>
        <w:t>実施要領</w:t>
      </w:r>
      <w:r w:rsidRPr="007B4144">
        <w:rPr>
          <w:rFonts w:hint="eastAsia"/>
          <w:color w:val="000000" w:themeColor="text1"/>
        </w:rPr>
        <w:t>第</w:t>
      </w:r>
      <w:r w:rsidR="0016108D" w:rsidRPr="007B4144">
        <w:rPr>
          <w:rFonts w:hint="eastAsia"/>
          <w:color w:val="000000" w:themeColor="text1"/>
        </w:rPr>
        <w:t>５</w:t>
      </w:r>
      <w:r w:rsidRPr="007B4144">
        <w:rPr>
          <w:rFonts w:hint="eastAsia"/>
          <w:color w:val="000000" w:themeColor="text1"/>
        </w:rPr>
        <w:t>条関係）</w:t>
      </w:r>
    </w:p>
    <w:p w:rsidR="00DF0A57" w:rsidRPr="0007519F" w:rsidRDefault="002644B8" w:rsidP="00DF0A57">
      <w:pPr>
        <w:jc w:val="right"/>
        <w:rPr>
          <w:color w:val="000000" w:themeColor="text1"/>
        </w:rPr>
      </w:pPr>
      <w:r w:rsidRPr="0007519F">
        <w:rPr>
          <w:rFonts w:hint="eastAsia"/>
          <w:color w:val="000000" w:themeColor="text1"/>
        </w:rPr>
        <w:t>令和</w:t>
      </w:r>
      <w:r w:rsidR="00DF0A57" w:rsidRPr="0007519F">
        <w:rPr>
          <w:rFonts w:hint="eastAsia"/>
          <w:color w:val="000000" w:themeColor="text1"/>
        </w:rPr>
        <w:t xml:space="preserve">　　年　　月　　日</w:t>
      </w:r>
    </w:p>
    <w:p w:rsidR="00DF0A57" w:rsidRPr="0007519F" w:rsidRDefault="00DF0A57" w:rsidP="00DF0A57">
      <w:pPr>
        <w:rPr>
          <w:color w:val="000000" w:themeColor="text1"/>
        </w:rPr>
      </w:pPr>
    </w:p>
    <w:p w:rsidR="00DF0A57" w:rsidRPr="0007519F" w:rsidRDefault="00DF0A57" w:rsidP="00DF0A57">
      <w:pPr>
        <w:rPr>
          <w:color w:val="000000" w:themeColor="text1"/>
        </w:rPr>
      </w:pPr>
      <w:r w:rsidRPr="0007519F">
        <w:rPr>
          <w:rFonts w:hint="eastAsia"/>
          <w:color w:val="000000" w:themeColor="text1"/>
        </w:rPr>
        <w:t xml:space="preserve">西宮市長　</w:t>
      </w:r>
      <w:r w:rsidR="00F84670">
        <w:rPr>
          <w:rFonts w:hint="eastAsia"/>
          <w:color w:val="000000" w:themeColor="text1"/>
        </w:rPr>
        <w:t>石井　登志郎</w:t>
      </w:r>
      <w:r w:rsidRPr="0007519F">
        <w:rPr>
          <w:rFonts w:hint="eastAsia"/>
          <w:color w:val="000000" w:themeColor="text1"/>
        </w:rPr>
        <w:t xml:space="preserve">　様</w:t>
      </w:r>
    </w:p>
    <w:p w:rsidR="00DF0A57" w:rsidRPr="0007519F" w:rsidRDefault="00DF0A57" w:rsidP="00DF0A57">
      <w:pPr>
        <w:rPr>
          <w:color w:val="000000" w:themeColor="text1"/>
        </w:rPr>
      </w:pPr>
    </w:p>
    <w:p w:rsidR="00DF0A57" w:rsidRPr="0007519F" w:rsidRDefault="00DF0A57" w:rsidP="00996486">
      <w:pPr>
        <w:spacing w:line="360" w:lineRule="auto"/>
        <w:ind w:firstLineChars="2000" w:firstLine="4200"/>
        <w:rPr>
          <w:color w:val="000000" w:themeColor="text1"/>
        </w:rPr>
      </w:pPr>
      <w:r w:rsidRPr="0007519F">
        <w:rPr>
          <w:rFonts w:hint="eastAsia"/>
          <w:color w:val="000000" w:themeColor="text1"/>
        </w:rPr>
        <w:t>申請者　住　　所</w:t>
      </w:r>
    </w:p>
    <w:p w:rsidR="00DF0A57" w:rsidRPr="0007519F" w:rsidRDefault="00DF0A57" w:rsidP="00996486">
      <w:pPr>
        <w:spacing w:line="360" w:lineRule="auto"/>
        <w:ind w:firstLineChars="1600" w:firstLine="5024"/>
        <w:rPr>
          <w:color w:val="000000" w:themeColor="text1"/>
        </w:rPr>
      </w:pPr>
      <w:r w:rsidRPr="00996486">
        <w:rPr>
          <w:rFonts w:hint="eastAsia"/>
          <w:color w:val="000000" w:themeColor="text1"/>
          <w:spacing w:val="52"/>
          <w:kern w:val="0"/>
          <w:fitText w:val="840" w:id="462677504"/>
        </w:rPr>
        <w:t>会社</w:t>
      </w:r>
      <w:r w:rsidRPr="00996486">
        <w:rPr>
          <w:rFonts w:hint="eastAsia"/>
          <w:color w:val="000000" w:themeColor="text1"/>
          <w:spacing w:val="1"/>
          <w:kern w:val="0"/>
          <w:fitText w:val="840" w:id="462677504"/>
        </w:rPr>
        <w:t>名</w:t>
      </w:r>
    </w:p>
    <w:p w:rsidR="00DF0A57" w:rsidRPr="0007519F" w:rsidRDefault="00DF0A57" w:rsidP="00996486">
      <w:pPr>
        <w:spacing w:line="360" w:lineRule="auto"/>
        <w:ind w:firstLineChars="2400" w:firstLine="5040"/>
        <w:rPr>
          <w:color w:val="000000" w:themeColor="text1"/>
        </w:rPr>
      </w:pPr>
      <w:r w:rsidRPr="0007519F">
        <w:rPr>
          <w:rFonts w:hint="eastAsia"/>
          <w:color w:val="000000" w:themeColor="text1"/>
        </w:rPr>
        <w:t xml:space="preserve">代表者名　　　　　　　　　　</w:t>
      </w:r>
    </w:p>
    <w:p w:rsidR="00DF0A57" w:rsidRPr="0007519F" w:rsidRDefault="00DF0A57" w:rsidP="00DF0A57">
      <w:pPr>
        <w:rPr>
          <w:color w:val="000000" w:themeColor="text1"/>
        </w:rPr>
      </w:pPr>
    </w:p>
    <w:p w:rsidR="00DF0A57" w:rsidRPr="0007519F" w:rsidRDefault="00DF0A57" w:rsidP="00DF0A57">
      <w:pPr>
        <w:jc w:val="center"/>
        <w:rPr>
          <w:color w:val="000000" w:themeColor="text1"/>
          <w:sz w:val="24"/>
          <w:szCs w:val="24"/>
        </w:rPr>
      </w:pPr>
      <w:r w:rsidRPr="0007519F">
        <w:rPr>
          <w:rFonts w:hint="eastAsia"/>
          <w:color w:val="000000" w:themeColor="text1"/>
          <w:sz w:val="24"/>
          <w:szCs w:val="24"/>
        </w:rPr>
        <w:t>「西宮</w:t>
      </w:r>
      <w:r w:rsidR="00B74C88">
        <w:rPr>
          <w:rFonts w:hint="eastAsia"/>
          <w:color w:val="000000" w:themeColor="text1"/>
          <w:sz w:val="24"/>
          <w:szCs w:val="24"/>
        </w:rPr>
        <w:t>生活ガイドブック</w:t>
      </w:r>
      <w:r w:rsidR="00915672">
        <w:rPr>
          <w:rFonts w:hint="eastAsia"/>
          <w:color w:val="000000" w:themeColor="text1"/>
          <w:sz w:val="24"/>
          <w:szCs w:val="24"/>
        </w:rPr>
        <w:t>」協働発行事業にかかる</w:t>
      </w:r>
      <w:r w:rsidRPr="0007519F">
        <w:rPr>
          <w:rFonts w:hint="eastAsia"/>
          <w:color w:val="000000" w:themeColor="text1"/>
          <w:sz w:val="24"/>
          <w:szCs w:val="24"/>
        </w:rPr>
        <w:t>企画提案参加申込書</w:t>
      </w:r>
    </w:p>
    <w:p w:rsidR="00DF0A57" w:rsidRPr="00915672" w:rsidRDefault="00DF0A57" w:rsidP="00DF0A57">
      <w:pPr>
        <w:jc w:val="center"/>
        <w:rPr>
          <w:color w:val="000000" w:themeColor="text1"/>
        </w:rPr>
      </w:pPr>
    </w:p>
    <w:p w:rsidR="00DF0A57" w:rsidRPr="0007519F" w:rsidRDefault="00DF0A57" w:rsidP="00915672">
      <w:pPr>
        <w:ind w:firstLineChars="100" w:firstLine="210"/>
        <w:rPr>
          <w:color w:val="000000" w:themeColor="text1"/>
        </w:rPr>
      </w:pPr>
      <w:r w:rsidRPr="0007519F">
        <w:rPr>
          <w:rFonts w:hint="eastAsia"/>
          <w:color w:val="000000" w:themeColor="text1"/>
        </w:rPr>
        <w:t>「西宮</w:t>
      </w:r>
      <w:r w:rsidR="00B74C88">
        <w:rPr>
          <w:rFonts w:hint="eastAsia"/>
          <w:color w:val="000000" w:themeColor="text1"/>
        </w:rPr>
        <w:t>生活ガイドブック</w:t>
      </w:r>
      <w:r w:rsidRPr="0007519F">
        <w:rPr>
          <w:rFonts w:hint="eastAsia"/>
          <w:color w:val="000000" w:themeColor="text1"/>
        </w:rPr>
        <w:t>」</w:t>
      </w:r>
      <w:r w:rsidR="00915672">
        <w:rPr>
          <w:rFonts w:hint="eastAsia"/>
          <w:color w:val="000000" w:themeColor="text1"/>
        </w:rPr>
        <w:t>協働発行事業にかかる企画提案について、</w:t>
      </w:r>
      <w:r w:rsidR="0011330D">
        <w:rPr>
          <w:rFonts w:hint="eastAsia"/>
          <w:color w:val="000000" w:themeColor="text1"/>
        </w:rPr>
        <w:t>下記の実施要領第５条２項を満たしていることを確認したうえで、</w:t>
      </w:r>
      <w:r w:rsidR="00915672">
        <w:rPr>
          <w:rFonts w:hint="eastAsia"/>
          <w:color w:val="000000" w:themeColor="text1"/>
        </w:rPr>
        <w:t>参加</w:t>
      </w:r>
      <w:r w:rsidRPr="0007519F">
        <w:rPr>
          <w:rFonts w:hint="eastAsia"/>
          <w:color w:val="000000" w:themeColor="text1"/>
        </w:rPr>
        <w:t>申込みを行います。</w:t>
      </w:r>
    </w:p>
    <w:p w:rsidR="00DF0A57" w:rsidRDefault="00090281" w:rsidP="0011330D">
      <w:pPr>
        <w:ind w:firstLineChars="100" w:firstLine="210"/>
        <w:rPr>
          <w:color w:val="000000" w:themeColor="text1"/>
        </w:rPr>
      </w:pPr>
      <w:r>
        <w:rPr>
          <w:rFonts w:hint="eastAsia"/>
          <w:color w:val="000000" w:themeColor="text1"/>
        </w:rPr>
        <w:t>また、</w:t>
      </w:r>
      <w:r w:rsidR="00DF0A57" w:rsidRPr="0007519F">
        <w:rPr>
          <w:rFonts w:hint="eastAsia"/>
          <w:color w:val="000000" w:themeColor="text1"/>
        </w:rPr>
        <w:t>本書に添付して提出する書類の記載内容</w:t>
      </w:r>
      <w:r w:rsidR="00915672">
        <w:rPr>
          <w:rFonts w:hint="eastAsia"/>
          <w:color w:val="000000" w:themeColor="text1"/>
        </w:rPr>
        <w:t>は全て事実と相違ありません。</w:t>
      </w:r>
    </w:p>
    <w:p w:rsidR="0011330D" w:rsidRDefault="00770BBD" w:rsidP="0011330D">
      <w:pPr>
        <w:ind w:firstLineChars="100" w:firstLine="210"/>
        <w:rPr>
          <w:color w:val="000000" w:themeColor="text1"/>
        </w:rPr>
      </w:pPr>
      <w:r>
        <w:rPr>
          <w:rFonts w:asciiTheme="minorEastAsia" w:hAnsiTheme="minorEastAsia"/>
          <w:noProof/>
        </w:rPr>
        <w:pict>
          <v:rect id="_x0000_s1026" style="position:absolute;left:0;text-align:left;margin-left:.35pt;margin-top:8pt;width:423.8pt;height:238.85pt;z-index:251658240;v-text-anchor:middle" filled="f">
            <v:stroke dashstyle="1 1"/>
            <v:textbox inset="5.85pt,.7pt,5.85pt,.7pt">
              <w:txbxContent>
                <w:p w:rsidR="0011330D" w:rsidRDefault="00915672" w:rsidP="007E2B50">
                  <w:pPr>
                    <w:jc w:val="left"/>
                    <w:rPr>
                      <w:rFonts w:asciiTheme="minorEastAsia" w:hAnsiTheme="minorEastAsia"/>
                      <w:sz w:val="18"/>
                      <w:szCs w:val="18"/>
                    </w:rPr>
                  </w:pPr>
                  <w:r w:rsidRPr="00915672">
                    <w:rPr>
                      <w:rFonts w:asciiTheme="minorEastAsia" w:hAnsiTheme="minorEastAsia" w:hint="eastAsia"/>
                      <w:sz w:val="18"/>
                      <w:szCs w:val="18"/>
                    </w:rPr>
                    <w:t>「西宮生活ガイドブック」協働発行事業にかかる実施要領</w:t>
                  </w:r>
                  <w:r w:rsidR="0011330D">
                    <w:rPr>
                      <w:rFonts w:asciiTheme="minorEastAsia" w:hAnsiTheme="minorEastAsia" w:hint="eastAsia"/>
                      <w:sz w:val="18"/>
                      <w:szCs w:val="18"/>
                    </w:rPr>
                    <w:t>から抜粋</w:t>
                  </w:r>
                </w:p>
                <w:p w:rsidR="0011330D" w:rsidRPr="00915672" w:rsidRDefault="00915672" w:rsidP="007E2B50">
                  <w:pPr>
                    <w:jc w:val="left"/>
                    <w:rPr>
                      <w:rFonts w:asciiTheme="minorEastAsia" w:hAnsiTheme="minorEastAsia"/>
                      <w:sz w:val="18"/>
                      <w:szCs w:val="18"/>
                    </w:rPr>
                  </w:pPr>
                  <w:r w:rsidRPr="00915672">
                    <w:rPr>
                      <w:rFonts w:asciiTheme="minorEastAsia" w:hAnsiTheme="minorEastAsia" w:hint="eastAsia"/>
                      <w:sz w:val="18"/>
                      <w:szCs w:val="18"/>
                    </w:rPr>
                    <w:t>第５条</w:t>
                  </w:r>
                  <w:r w:rsidR="0011330D">
                    <w:rPr>
                      <w:rFonts w:asciiTheme="minorEastAsia" w:hAnsiTheme="minorEastAsia" w:hint="eastAsia"/>
                      <w:sz w:val="18"/>
                      <w:szCs w:val="18"/>
                    </w:rPr>
                    <w:t xml:space="preserve">　（中略）</w:t>
                  </w:r>
                </w:p>
                <w:p w:rsidR="00915672" w:rsidRPr="00915672" w:rsidRDefault="00915672" w:rsidP="007E2B50">
                  <w:pPr>
                    <w:jc w:val="left"/>
                    <w:rPr>
                      <w:rFonts w:asciiTheme="minorEastAsia" w:hAnsiTheme="minorEastAsia"/>
                      <w:sz w:val="18"/>
                      <w:szCs w:val="18"/>
                    </w:rPr>
                  </w:pPr>
                  <w:r w:rsidRPr="00915672">
                    <w:rPr>
                      <w:rFonts w:asciiTheme="minorEastAsia" w:hAnsiTheme="minorEastAsia" w:hint="eastAsia"/>
                      <w:sz w:val="18"/>
                      <w:szCs w:val="18"/>
                    </w:rPr>
                    <w:t>２　申込者は、次の各号の要件を満たさなければならない。</w:t>
                  </w:r>
                </w:p>
                <w:p w:rsidR="00915672" w:rsidRPr="00915672" w:rsidRDefault="00915672" w:rsidP="007E2B50">
                  <w:pPr>
                    <w:ind w:firstLineChars="100" w:firstLine="180"/>
                    <w:jc w:val="left"/>
                    <w:rPr>
                      <w:rFonts w:asciiTheme="minorEastAsia" w:hAnsiTheme="minorEastAsia"/>
                      <w:sz w:val="18"/>
                      <w:szCs w:val="18"/>
                    </w:rPr>
                  </w:pPr>
                  <w:r w:rsidRPr="00915672">
                    <w:rPr>
                      <w:rFonts w:asciiTheme="minorEastAsia" w:hAnsiTheme="minorEastAsia" w:cs="ＭＳ 明朝" w:hint="eastAsia"/>
                      <w:sz w:val="18"/>
                      <w:szCs w:val="18"/>
                    </w:rPr>
                    <w:t>（１）</w:t>
                  </w:r>
                  <w:r w:rsidRPr="00915672">
                    <w:rPr>
                      <w:rFonts w:asciiTheme="minorEastAsia" w:hAnsiTheme="minorEastAsia" w:hint="eastAsia"/>
                      <w:sz w:val="18"/>
                      <w:szCs w:val="18"/>
                    </w:rPr>
                    <w:t>地方自治法施行令第１６７条の４の規定に該当する者ではないこと</w:t>
                  </w:r>
                </w:p>
                <w:p w:rsidR="00915672" w:rsidRPr="00915672" w:rsidRDefault="00915672" w:rsidP="007E2B50">
                  <w:pPr>
                    <w:ind w:firstLineChars="100" w:firstLine="180"/>
                    <w:jc w:val="left"/>
                    <w:rPr>
                      <w:rFonts w:asciiTheme="minorEastAsia" w:hAnsiTheme="minorEastAsia"/>
                      <w:sz w:val="18"/>
                      <w:szCs w:val="18"/>
                    </w:rPr>
                  </w:pPr>
                  <w:r w:rsidRPr="00915672">
                    <w:rPr>
                      <w:rFonts w:asciiTheme="minorEastAsia" w:hAnsiTheme="minorEastAsia" w:hint="eastAsia"/>
                      <w:sz w:val="18"/>
                      <w:szCs w:val="18"/>
                    </w:rPr>
                    <w:t>（２）西宮市指名停止基準による指名停止措置を現に受けている者でないこと</w:t>
                  </w:r>
                </w:p>
                <w:p w:rsidR="00915672" w:rsidRPr="00915672" w:rsidRDefault="00915672" w:rsidP="007E2B50">
                  <w:pPr>
                    <w:ind w:firstLineChars="100" w:firstLine="180"/>
                    <w:jc w:val="left"/>
                    <w:rPr>
                      <w:rFonts w:asciiTheme="minorEastAsia" w:hAnsiTheme="minorEastAsia"/>
                      <w:sz w:val="18"/>
                      <w:szCs w:val="18"/>
                    </w:rPr>
                  </w:pPr>
                  <w:r w:rsidRPr="00915672">
                    <w:rPr>
                      <w:rFonts w:asciiTheme="minorEastAsia" w:hAnsiTheme="minorEastAsia" w:hint="eastAsia"/>
                      <w:sz w:val="18"/>
                      <w:szCs w:val="18"/>
                    </w:rPr>
                    <w:t>（３）会社更生法に基づく更生手続き開始の申し立てをしていないこと</w:t>
                  </w:r>
                </w:p>
                <w:p w:rsidR="00915672" w:rsidRPr="00915672" w:rsidRDefault="00915672" w:rsidP="007E2B50">
                  <w:pPr>
                    <w:ind w:firstLineChars="100" w:firstLine="180"/>
                    <w:jc w:val="left"/>
                    <w:rPr>
                      <w:rFonts w:asciiTheme="minorEastAsia" w:hAnsiTheme="minorEastAsia"/>
                      <w:sz w:val="18"/>
                      <w:szCs w:val="18"/>
                    </w:rPr>
                  </w:pPr>
                  <w:r w:rsidRPr="00915672">
                    <w:rPr>
                      <w:rFonts w:asciiTheme="minorEastAsia" w:hAnsiTheme="minorEastAsia" w:hint="eastAsia"/>
                      <w:sz w:val="18"/>
                      <w:szCs w:val="18"/>
                    </w:rPr>
                    <w:t>（４）民事再生法に基づく更生手続き開始の申し立てをしていないこと</w:t>
                  </w:r>
                </w:p>
                <w:p w:rsidR="00915672" w:rsidRPr="00915672" w:rsidRDefault="00915672" w:rsidP="007E2B50">
                  <w:pPr>
                    <w:ind w:leftChars="100" w:left="570" w:hangingChars="200" w:hanging="360"/>
                    <w:jc w:val="left"/>
                    <w:rPr>
                      <w:rFonts w:asciiTheme="minorEastAsia" w:hAnsiTheme="minorEastAsia"/>
                      <w:sz w:val="18"/>
                      <w:szCs w:val="18"/>
                    </w:rPr>
                  </w:pPr>
                  <w:r w:rsidRPr="00915672">
                    <w:rPr>
                      <w:rFonts w:asciiTheme="minorEastAsia" w:hAnsiTheme="minorEastAsia" w:hint="eastAsia"/>
                      <w:sz w:val="18"/>
                      <w:szCs w:val="18"/>
                    </w:rPr>
                    <w:t>（５）西宮市暴力団の排除の推進に関する条例（平成25年条例第</w:t>
                  </w:r>
                  <w:r w:rsidRPr="00915672">
                    <w:rPr>
                      <w:rFonts w:asciiTheme="minorEastAsia" w:hAnsiTheme="minorEastAsia"/>
                      <w:sz w:val="18"/>
                      <w:szCs w:val="18"/>
                    </w:rPr>
                    <w:t>67</w:t>
                  </w:r>
                  <w:r w:rsidRPr="00915672">
                    <w:rPr>
                      <w:rFonts w:asciiTheme="minorEastAsia" w:hAnsiTheme="minorEastAsia" w:hint="eastAsia"/>
                      <w:sz w:val="18"/>
                      <w:szCs w:val="18"/>
                    </w:rPr>
                    <w:t>号</w:t>
                  </w:r>
                  <w:r w:rsidRPr="00915672">
                    <w:rPr>
                      <w:rFonts w:asciiTheme="minorEastAsia" w:hAnsiTheme="minorEastAsia" w:hint="eastAsia"/>
                      <w:kern w:val="0"/>
                      <w:sz w:val="18"/>
                      <w:szCs w:val="18"/>
                    </w:rPr>
                    <w:t>）第２条第１号から第３号に該当しないこと。</w:t>
                  </w:r>
                </w:p>
                <w:p w:rsidR="00915672" w:rsidRPr="00915672" w:rsidRDefault="00915672" w:rsidP="007E2B50">
                  <w:pPr>
                    <w:ind w:leftChars="100" w:left="570" w:hangingChars="200" w:hanging="360"/>
                    <w:jc w:val="left"/>
                    <w:rPr>
                      <w:rFonts w:asciiTheme="minorEastAsia" w:hAnsiTheme="minorEastAsia"/>
                      <w:sz w:val="18"/>
                      <w:szCs w:val="18"/>
                    </w:rPr>
                  </w:pPr>
                  <w:r w:rsidRPr="00915672">
                    <w:rPr>
                      <w:rFonts w:asciiTheme="minorEastAsia" w:hAnsiTheme="minorEastAsia" w:hint="eastAsia"/>
                      <w:sz w:val="18"/>
                      <w:szCs w:val="18"/>
                    </w:rPr>
                    <w:t>（６）令和５年度西宮市指名競争入札参加資格者名簿に登載されていない法人等が応募する場合は、法人税（個人企業にあたっては所得税）、消費税、地方消費税および本市の市税（西宮市内に本店（本社）がある場合に限る。）に未納がある者（地方税法第15条に基づき徴収の猶予を受けている者または国税通則法46条に基づき納税の猶予を受けている者を除く。）でないこと</w:t>
                  </w:r>
                </w:p>
                <w:p w:rsidR="00915672" w:rsidRDefault="00915672" w:rsidP="007E2B50">
                  <w:pPr>
                    <w:jc w:val="left"/>
                  </w:pPr>
                </w:p>
              </w:txbxContent>
            </v:textbox>
          </v:rect>
        </w:pict>
      </w:r>
    </w:p>
    <w:p w:rsidR="0011330D" w:rsidRDefault="0011330D" w:rsidP="0011330D">
      <w:pPr>
        <w:ind w:firstLineChars="100" w:firstLine="210"/>
        <w:rPr>
          <w:color w:val="000000" w:themeColor="text1"/>
        </w:rPr>
      </w:pPr>
    </w:p>
    <w:p w:rsidR="0011330D" w:rsidRDefault="0011330D" w:rsidP="0011330D">
      <w:pPr>
        <w:ind w:firstLineChars="100" w:firstLine="210"/>
        <w:rPr>
          <w:color w:val="000000" w:themeColor="text1"/>
        </w:rPr>
      </w:pPr>
    </w:p>
    <w:p w:rsidR="0011330D" w:rsidRDefault="0011330D" w:rsidP="0011330D">
      <w:pPr>
        <w:ind w:firstLineChars="100" w:firstLine="210"/>
        <w:rPr>
          <w:color w:val="000000" w:themeColor="text1"/>
        </w:rPr>
      </w:pPr>
    </w:p>
    <w:p w:rsidR="0011330D" w:rsidRDefault="0011330D" w:rsidP="0011330D">
      <w:pPr>
        <w:ind w:firstLineChars="100" w:firstLine="210"/>
        <w:rPr>
          <w:color w:val="000000" w:themeColor="text1"/>
        </w:rPr>
      </w:pPr>
    </w:p>
    <w:p w:rsidR="00915672" w:rsidRDefault="00915672" w:rsidP="00DF0A57">
      <w:pPr>
        <w:ind w:firstLineChars="100" w:firstLine="210"/>
        <w:rPr>
          <w:color w:val="000000" w:themeColor="text1"/>
        </w:rPr>
      </w:pPr>
    </w:p>
    <w:p w:rsidR="00915672" w:rsidRDefault="00915672" w:rsidP="00915672">
      <w:pPr>
        <w:rPr>
          <w:rFonts w:asciiTheme="minorEastAsia" w:hAnsiTheme="minorEastAsia"/>
        </w:rPr>
      </w:pPr>
    </w:p>
    <w:p w:rsidR="007E2B50" w:rsidRDefault="007E2B50" w:rsidP="00915672">
      <w:pPr>
        <w:rPr>
          <w:rFonts w:asciiTheme="minorEastAsia" w:hAnsiTheme="minorEastAsia"/>
        </w:rPr>
      </w:pPr>
    </w:p>
    <w:p w:rsidR="007E2B50" w:rsidRDefault="007E2B50" w:rsidP="00915672">
      <w:pPr>
        <w:rPr>
          <w:rFonts w:asciiTheme="minorEastAsia" w:hAnsiTheme="minorEastAsia"/>
        </w:rPr>
      </w:pPr>
    </w:p>
    <w:p w:rsidR="007E2B50" w:rsidRDefault="007E2B50" w:rsidP="00915672">
      <w:pPr>
        <w:rPr>
          <w:rFonts w:asciiTheme="minorEastAsia" w:hAnsiTheme="minorEastAsia"/>
        </w:rPr>
      </w:pPr>
    </w:p>
    <w:p w:rsidR="007E2B50" w:rsidRDefault="007E2B50" w:rsidP="00915672">
      <w:pPr>
        <w:rPr>
          <w:rFonts w:asciiTheme="minorEastAsia" w:hAnsiTheme="minorEastAsia"/>
        </w:rPr>
      </w:pPr>
    </w:p>
    <w:p w:rsidR="007E2B50" w:rsidRDefault="007E2B50" w:rsidP="00915672">
      <w:pPr>
        <w:rPr>
          <w:rFonts w:asciiTheme="minorEastAsia" w:hAnsiTheme="minorEastAsia"/>
        </w:rPr>
      </w:pPr>
    </w:p>
    <w:p w:rsidR="007E2B50" w:rsidRDefault="007E2B50" w:rsidP="00915672">
      <w:pPr>
        <w:rPr>
          <w:rFonts w:asciiTheme="minorEastAsia" w:hAnsiTheme="minorEastAsia"/>
        </w:rPr>
      </w:pPr>
    </w:p>
    <w:p w:rsidR="007E2B50" w:rsidRDefault="007E2B50" w:rsidP="00915672">
      <w:pPr>
        <w:rPr>
          <w:rFonts w:asciiTheme="minorEastAsia" w:hAnsiTheme="minorEastAsia"/>
        </w:rPr>
      </w:pPr>
    </w:p>
    <w:p w:rsidR="00DF0A57" w:rsidRPr="0007519F" w:rsidRDefault="00DF0A57" w:rsidP="00996486">
      <w:pPr>
        <w:spacing w:line="360" w:lineRule="auto"/>
        <w:ind w:firstLineChars="1100" w:firstLine="3454"/>
        <w:rPr>
          <w:rFonts w:asciiTheme="minorEastAsia" w:hAnsiTheme="minorEastAsia"/>
          <w:color w:val="000000" w:themeColor="text1"/>
          <w:szCs w:val="21"/>
          <w:u w:val="single"/>
        </w:rPr>
      </w:pPr>
      <w:r w:rsidRPr="00996486">
        <w:rPr>
          <w:rFonts w:asciiTheme="minorEastAsia" w:hAnsiTheme="minorEastAsia" w:hint="eastAsia"/>
          <w:color w:val="000000" w:themeColor="text1"/>
          <w:spacing w:val="52"/>
          <w:kern w:val="0"/>
          <w:szCs w:val="21"/>
          <w:u w:val="single"/>
          <w:fitText w:val="840" w:id="462677505"/>
        </w:rPr>
        <w:t>担当</w:t>
      </w:r>
      <w:r w:rsidRPr="00996486">
        <w:rPr>
          <w:rFonts w:asciiTheme="minorEastAsia" w:hAnsiTheme="minorEastAsia" w:hint="eastAsia"/>
          <w:color w:val="000000" w:themeColor="text1"/>
          <w:spacing w:val="1"/>
          <w:kern w:val="0"/>
          <w:szCs w:val="21"/>
          <w:u w:val="single"/>
          <w:fitText w:val="840" w:id="462677505"/>
        </w:rPr>
        <w:t>者</w:t>
      </w:r>
      <w:r w:rsidRPr="0007519F">
        <w:rPr>
          <w:rFonts w:asciiTheme="minorEastAsia" w:hAnsiTheme="minorEastAsia" w:hint="eastAsia"/>
          <w:color w:val="000000" w:themeColor="text1"/>
          <w:kern w:val="0"/>
          <w:szCs w:val="21"/>
          <w:u w:val="single"/>
        </w:rPr>
        <w:t xml:space="preserve">　　　　　　　　　　　　　　　　　　　　</w:t>
      </w:r>
    </w:p>
    <w:p w:rsidR="00DF0A57" w:rsidRPr="0007519F" w:rsidRDefault="00DF0A57" w:rsidP="00996486">
      <w:pPr>
        <w:spacing w:line="360" w:lineRule="auto"/>
        <w:ind w:firstLineChars="1650" w:firstLine="3465"/>
        <w:rPr>
          <w:rFonts w:asciiTheme="minorEastAsia" w:hAnsiTheme="minorEastAsia"/>
          <w:color w:val="000000" w:themeColor="text1"/>
          <w:szCs w:val="21"/>
          <w:u w:val="single"/>
        </w:rPr>
      </w:pPr>
      <w:r w:rsidRPr="0007519F">
        <w:rPr>
          <w:rFonts w:asciiTheme="minorEastAsia" w:hAnsiTheme="minorEastAsia" w:hint="eastAsia"/>
          <w:color w:val="000000" w:themeColor="text1"/>
          <w:kern w:val="0"/>
          <w:szCs w:val="21"/>
          <w:u w:val="single"/>
          <w:fitText w:val="840" w:id="462677506"/>
        </w:rPr>
        <w:t>電話番号</w:t>
      </w:r>
      <w:r w:rsidRPr="0007519F">
        <w:rPr>
          <w:rFonts w:asciiTheme="minorEastAsia" w:hAnsiTheme="minorEastAsia" w:hint="eastAsia"/>
          <w:color w:val="000000" w:themeColor="text1"/>
          <w:szCs w:val="21"/>
          <w:u w:val="single"/>
        </w:rPr>
        <w:t xml:space="preserve">（代表・直通）　　　　　　　　　　　　　</w:t>
      </w:r>
    </w:p>
    <w:p w:rsidR="00DF0A57" w:rsidRPr="0007519F" w:rsidRDefault="00DF0A57" w:rsidP="00996486">
      <w:pPr>
        <w:spacing w:line="360" w:lineRule="auto"/>
        <w:ind w:firstLineChars="1100" w:firstLine="3454"/>
        <w:rPr>
          <w:rFonts w:asciiTheme="minorEastAsia" w:hAnsiTheme="minorEastAsia"/>
          <w:color w:val="000000" w:themeColor="text1"/>
          <w:szCs w:val="21"/>
          <w:u w:val="single"/>
        </w:rPr>
      </w:pPr>
      <w:r w:rsidRPr="0007519F">
        <w:rPr>
          <w:rFonts w:asciiTheme="minorEastAsia" w:hAnsiTheme="minorEastAsia" w:hint="eastAsia"/>
          <w:color w:val="000000" w:themeColor="text1"/>
          <w:spacing w:val="52"/>
          <w:kern w:val="0"/>
          <w:szCs w:val="21"/>
          <w:u w:val="single"/>
          <w:fitText w:val="840" w:id="462677507"/>
        </w:rPr>
        <w:t>ＦＡ</w:t>
      </w:r>
      <w:r w:rsidRPr="0007519F">
        <w:rPr>
          <w:rFonts w:asciiTheme="minorEastAsia" w:hAnsiTheme="minorEastAsia" w:hint="eastAsia"/>
          <w:color w:val="000000" w:themeColor="text1"/>
          <w:spacing w:val="1"/>
          <w:kern w:val="0"/>
          <w:szCs w:val="21"/>
          <w:u w:val="single"/>
          <w:fitText w:val="840" w:id="462677507"/>
        </w:rPr>
        <w:t>Ｘ</w:t>
      </w:r>
      <w:r w:rsidRPr="0007519F">
        <w:rPr>
          <w:rFonts w:asciiTheme="minorEastAsia" w:hAnsiTheme="minorEastAsia" w:hint="eastAsia"/>
          <w:color w:val="000000" w:themeColor="text1"/>
          <w:szCs w:val="21"/>
          <w:u w:val="single"/>
        </w:rPr>
        <w:t xml:space="preserve">　　　　　　　　　　　　　　　　　　　　</w:t>
      </w:r>
    </w:p>
    <w:p w:rsidR="0092093E" w:rsidRDefault="00DF0A57" w:rsidP="00996486">
      <w:pPr>
        <w:spacing w:line="360" w:lineRule="auto"/>
        <w:ind w:firstLineChars="1200" w:firstLine="3504"/>
      </w:pPr>
      <w:r w:rsidRPr="0007519F">
        <w:rPr>
          <w:rFonts w:asciiTheme="minorEastAsia" w:hAnsiTheme="minorEastAsia" w:hint="eastAsia"/>
          <w:color w:val="000000" w:themeColor="text1"/>
          <w:spacing w:val="41"/>
          <w:kern w:val="0"/>
          <w:szCs w:val="21"/>
          <w:u w:val="single"/>
          <w:fitText w:val="840" w:id="462677508"/>
        </w:rPr>
        <w:t>E-mai</w:t>
      </w:r>
      <w:r w:rsidRPr="0007519F">
        <w:rPr>
          <w:rFonts w:asciiTheme="minorEastAsia" w:hAnsiTheme="minorEastAsia" w:hint="eastAsia"/>
          <w:color w:val="000000" w:themeColor="text1"/>
          <w:spacing w:val="5"/>
          <w:kern w:val="0"/>
          <w:szCs w:val="21"/>
          <w:u w:val="single"/>
          <w:fitText w:val="840" w:id="462677508"/>
        </w:rPr>
        <w:t>l</w:t>
      </w:r>
      <w:r w:rsidRPr="0007519F">
        <w:rPr>
          <w:rFonts w:asciiTheme="minorEastAsia" w:hAnsiTheme="minorEastAsia" w:hint="eastAsia"/>
          <w:color w:val="000000" w:themeColor="text1"/>
          <w:kern w:val="0"/>
          <w:szCs w:val="21"/>
          <w:u w:val="single"/>
        </w:rPr>
        <w:t xml:space="preserve">　　　　　　　　　　　　　　　　　　　</w:t>
      </w:r>
      <w:r w:rsidRPr="00D86C16">
        <w:rPr>
          <w:rFonts w:asciiTheme="minorEastAsia" w:hAnsiTheme="minorEastAsia" w:hint="eastAsia"/>
          <w:kern w:val="0"/>
          <w:szCs w:val="21"/>
          <w:u w:val="single"/>
        </w:rPr>
        <w:t xml:space="preserve">　</w:t>
      </w:r>
    </w:p>
    <w:sectPr w:rsidR="0092093E" w:rsidSect="00C110DD">
      <w:pgSz w:w="11906" w:h="16838"/>
      <w:pgMar w:top="1985" w:right="1701" w:bottom="1701" w:left="1701" w:header="851" w:footer="992" w:gutter="0"/>
      <w:pgNumType w:start="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BBD" w:rsidRDefault="00770BBD" w:rsidP="00C110DD">
      <w:r>
        <w:separator/>
      </w:r>
    </w:p>
  </w:endnote>
  <w:endnote w:type="continuationSeparator" w:id="0">
    <w:p w:rsidR="00770BBD" w:rsidRDefault="00770BBD" w:rsidP="00C11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BBD" w:rsidRDefault="00770BBD" w:rsidP="00C110DD">
      <w:r>
        <w:separator/>
      </w:r>
    </w:p>
  </w:footnote>
  <w:footnote w:type="continuationSeparator" w:id="0">
    <w:p w:rsidR="00770BBD" w:rsidRDefault="00770BBD" w:rsidP="00C110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F0A57"/>
    <w:rsid w:val="0005008D"/>
    <w:rsid w:val="0007519F"/>
    <w:rsid w:val="00090281"/>
    <w:rsid w:val="000D4E11"/>
    <w:rsid w:val="0011330D"/>
    <w:rsid w:val="0016108D"/>
    <w:rsid w:val="002644B8"/>
    <w:rsid w:val="00306F67"/>
    <w:rsid w:val="003B4CBF"/>
    <w:rsid w:val="0050445B"/>
    <w:rsid w:val="005D3116"/>
    <w:rsid w:val="005F771C"/>
    <w:rsid w:val="00683513"/>
    <w:rsid w:val="006A18B9"/>
    <w:rsid w:val="00704FD5"/>
    <w:rsid w:val="00770BBD"/>
    <w:rsid w:val="00787EBD"/>
    <w:rsid w:val="007B4144"/>
    <w:rsid w:val="007E0FA5"/>
    <w:rsid w:val="007E2B50"/>
    <w:rsid w:val="00805BC4"/>
    <w:rsid w:val="00872FA3"/>
    <w:rsid w:val="008F751B"/>
    <w:rsid w:val="009129F3"/>
    <w:rsid w:val="00915672"/>
    <w:rsid w:val="0092093E"/>
    <w:rsid w:val="0092434F"/>
    <w:rsid w:val="00996486"/>
    <w:rsid w:val="009E16BD"/>
    <w:rsid w:val="009F02C9"/>
    <w:rsid w:val="00A92326"/>
    <w:rsid w:val="00A926D7"/>
    <w:rsid w:val="00B71BEC"/>
    <w:rsid w:val="00B74C88"/>
    <w:rsid w:val="00B77BE2"/>
    <w:rsid w:val="00C110DD"/>
    <w:rsid w:val="00C222D3"/>
    <w:rsid w:val="00CD6D05"/>
    <w:rsid w:val="00D26BCD"/>
    <w:rsid w:val="00D66B0D"/>
    <w:rsid w:val="00D717DA"/>
    <w:rsid w:val="00DA3B39"/>
    <w:rsid w:val="00DF0A57"/>
    <w:rsid w:val="00E5232B"/>
    <w:rsid w:val="00F846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2BC7454-2F71-44DF-95B2-FC9E47A0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A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10DD"/>
    <w:pPr>
      <w:tabs>
        <w:tab w:val="center" w:pos="4252"/>
        <w:tab w:val="right" w:pos="8504"/>
      </w:tabs>
      <w:snapToGrid w:val="0"/>
    </w:pPr>
  </w:style>
  <w:style w:type="character" w:customStyle="1" w:styleId="a4">
    <w:name w:val="ヘッダー (文字)"/>
    <w:basedOn w:val="a0"/>
    <w:link w:val="a3"/>
    <w:uiPriority w:val="99"/>
    <w:rsid w:val="00C110DD"/>
  </w:style>
  <w:style w:type="paragraph" w:styleId="a5">
    <w:name w:val="footer"/>
    <w:basedOn w:val="a"/>
    <w:link w:val="a6"/>
    <w:uiPriority w:val="99"/>
    <w:unhideWhenUsed/>
    <w:rsid w:val="00C110DD"/>
    <w:pPr>
      <w:tabs>
        <w:tab w:val="center" w:pos="4252"/>
        <w:tab w:val="right" w:pos="8504"/>
      </w:tabs>
      <w:snapToGrid w:val="0"/>
    </w:pPr>
  </w:style>
  <w:style w:type="character" w:customStyle="1" w:styleId="a6">
    <w:name w:val="フッター (文字)"/>
    <w:basedOn w:val="a0"/>
    <w:link w:val="a5"/>
    <w:uiPriority w:val="99"/>
    <w:rsid w:val="00C110DD"/>
  </w:style>
  <w:style w:type="paragraph" w:styleId="a7">
    <w:name w:val="Balloon Text"/>
    <w:basedOn w:val="a"/>
    <w:link w:val="a8"/>
    <w:uiPriority w:val="99"/>
    <w:semiHidden/>
    <w:unhideWhenUsed/>
    <w:rsid w:val="00306F6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06F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F614C-2AFE-44EC-9C72-56FF7B610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西宮市</dc:creator>
  <cp:lastModifiedBy>西宮市役所</cp:lastModifiedBy>
  <cp:revision>30</cp:revision>
  <cp:lastPrinted>2023-03-31T01:06:00Z</cp:lastPrinted>
  <dcterms:created xsi:type="dcterms:W3CDTF">2013-11-18T06:38:00Z</dcterms:created>
  <dcterms:modified xsi:type="dcterms:W3CDTF">2023-04-01T07:46:00Z</dcterms:modified>
</cp:coreProperties>
</file>