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C83F" w14:textId="7457EA8B" w:rsidR="002E4C95" w:rsidRPr="00084FA8" w:rsidRDefault="00AF23A8" w:rsidP="002E4C95">
      <w:pPr>
        <w:ind w:leftChars="-304" w:hangingChars="304" w:hanging="638"/>
        <w:jc w:val="center"/>
        <w:rPr>
          <w:rFonts w:eastAsiaTheme="minorHAnsi"/>
        </w:rPr>
      </w:pPr>
      <w:bookmarkStart w:id="0" w:name="_GoBack"/>
      <w:bookmarkEnd w:id="0"/>
      <w:r>
        <w:rPr>
          <w:rFonts w:eastAsiaTheme="minorHAnsi" w:hint="eastAsia"/>
        </w:rPr>
        <w:t>感染症の予防及びまん延の防止</w:t>
      </w:r>
      <w:r w:rsidR="002E4C95" w:rsidRPr="00084FA8">
        <w:rPr>
          <w:rFonts w:eastAsiaTheme="minorHAnsi" w:hint="eastAsia"/>
        </w:rPr>
        <w:t>のための指針</w:t>
      </w:r>
    </w:p>
    <w:p w14:paraId="4D87CBC3"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法人名：　　</w:t>
      </w:r>
      <w:r>
        <w:rPr>
          <w:rFonts w:eastAsiaTheme="minorHAnsi" w:hint="eastAsia"/>
          <w:u w:val="single"/>
        </w:rPr>
        <w:t xml:space="preserve">　</w:t>
      </w:r>
      <w:r w:rsidRPr="00084FA8">
        <w:rPr>
          <w:rFonts w:eastAsiaTheme="minorHAnsi" w:hint="eastAsia"/>
          <w:u w:val="single"/>
        </w:rPr>
        <w:t xml:space="preserve">　　　　　　　　　</w:t>
      </w:r>
    </w:p>
    <w:p w14:paraId="6DA0DE7D"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事業所名：　　　　　　</w:t>
      </w:r>
      <w:r>
        <w:rPr>
          <w:rFonts w:eastAsiaTheme="minorHAnsi" w:hint="eastAsia"/>
          <w:u w:val="single"/>
        </w:rPr>
        <w:t xml:space="preserve">　</w:t>
      </w:r>
      <w:r w:rsidRPr="00084FA8">
        <w:rPr>
          <w:rFonts w:eastAsiaTheme="minorHAnsi" w:hint="eastAsia"/>
          <w:u w:val="single"/>
        </w:rPr>
        <w:t xml:space="preserve">　　　　</w:t>
      </w:r>
    </w:p>
    <w:p w14:paraId="4F845BC4" w14:textId="77777777" w:rsidR="002E4C95" w:rsidRDefault="002E4C95" w:rsidP="002E4C95">
      <w:pPr>
        <w:rPr>
          <w:rFonts w:eastAsiaTheme="minorHAnsi"/>
        </w:rPr>
      </w:pPr>
      <w:r>
        <w:rPr>
          <w:rFonts w:eastAsiaTheme="minorHAnsi" w:hint="eastAsia"/>
        </w:rPr>
        <w:t>１．本指針作成の要旨</w:t>
      </w:r>
    </w:p>
    <w:p w14:paraId="23C15FDF" w14:textId="2BBA2CC3" w:rsidR="002E4C95" w:rsidRPr="00D36879" w:rsidRDefault="002E4C95" w:rsidP="002E4C95">
      <w:pPr>
        <w:ind w:firstLineChars="100" w:firstLine="210"/>
        <w:rPr>
          <w:rFonts w:ascii="ＭＳ 明朝" w:hAnsi="ＭＳ 明朝"/>
        </w:rPr>
      </w:pPr>
      <w:r>
        <w:rPr>
          <w:rFonts w:ascii="ＭＳ 明朝" w:hAnsi="ＭＳ 明朝" w:hint="eastAsia"/>
        </w:rPr>
        <w:t>【事業所名】は、感染症の発生を予防、及びまん延を未然に防止し、</w:t>
      </w:r>
      <w:r w:rsidRPr="002853F0">
        <w:rPr>
          <w:rFonts w:ascii="ＭＳ 明朝" w:hAnsi="ＭＳ 明朝" w:hint="eastAsia"/>
        </w:rPr>
        <w:t>速やかに対応す</w:t>
      </w:r>
      <w:r>
        <w:rPr>
          <w:rFonts w:ascii="ＭＳ 明朝" w:hAnsi="ＭＳ 明朝" w:hint="eastAsia"/>
        </w:rPr>
        <w:t>る体制を構築することにより、利用者の健康と安全を継続的に守り、適切かつ安全で、質の高いサービス</w:t>
      </w:r>
      <w:r w:rsidRPr="002853F0">
        <w:rPr>
          <w:rFonts w:ascii="ＭＳ 明朝" w:hAnsi="ＭＳ 明朝" w:hint="eastAsia"/>
        </w:rPr>
        <w:t>の提供を図ることができる</w:t>
      </w:r>
      <w:r>
        <w:rPr>
          <w:rFonts w:ascii="ＭＳ 明朝" w:hAnsi="ＭＳ 明朝" w:hint="eastAsia"/>
        </w:rPr>
        <w:t>よう</w:t>
      </w:r>
      <w:r w:rsidRPr="002853F0">
        <w:rPr>
          <w:rFonts w:ascii="ＭＳ 明朝" w:hAnsi="ＭＳ 明朝" w:hint="eastAsia"/>
        </w:rPr>
        <w:t>本指針を定める。</w:t>
      </w:r>
    </w:p>
    <w:p w14:paraId="4C87B68B" w14:textId="77777777" w:rsidR="002E4C95" w:rsidRDefault="002E4C95" w:rsidP="002E4C95">
      <w:pPr>
        <w:rPr>
          <w:rFonts w:eastAsiaTheme="minorHAnsi"/>
        </w:rPr>
      </w:pPr>
    </w:p>
    <w:p w14:paraId="0D72C5BF" w14:textId="77777777" w:rsidR="002E4C95" w:rsidRPr="002853F0" w:rsidRDefault="002E4C95" w:rsidP="002E4C95">
      <w:pPr>
        <w:rPr>
          <w:rFonts w:ascii="ＭＳ 明朝" w:hAnsi="ＭＳ 明朝"/>
        </w:rPr>
      </w:pPr>
      <w:r>
        <w:rPr>
          <w:rFonts w:ascii="ＭＳ 明朝" w:hAnsi="ＭＳ 明朝" w:hint="eastAsia"/>
        </w:rPr>
        <w:t>２．</w:t>
      </w:r>
      <w:r w:rsidRPr="002853F0">
        <w:rPr>
          <w:rFonts w:ascii="ＭＳ 明朝" w:hAnsi="ＭＳ 明朝" w:hint="eastAsia"/>
        </w:rPr>
        <w:t>平</w:t>
      </w:r>
      <w:r>
        <w:rPr>
          <w:rFonts w:ascii="ＭＳ 明朝" w:hAnsi="ＭＳ 明朝" w:hint="eastAsia"/>
        </w:rPr>
        <w:t>常</w:t>
      </w:r>
      <w:r w:rsidRPr="002853F0">
        <w:rPr>
          <w:rFonts w:ascii="ＭＳ 明朝" w:hAnsi="ＭＳ 明朝" w:hint="eastAsia"/>
        </w:rPr>
        <w:t>時の対策</w:t>
      </w:r>
    </w:p>
    <w:p w14:paraId="0718DC4C" w14:textId="77777777" w:rsidR="002E4C95" w:rsidRDefault="002E4C95" w:rsidP="002E4C95">
      <w:pPr>
        <w:rPr>
          <w:rFonts w:ascii="ＭＳ 明朝" w:hAnsi="ＭＳ 明朝"/>
        </w:rPr>
      </w:pPr>
      <w:r>
        <w:rPr>
          <w:rFonts w:ascii="ＭＳ 明朝" w:hAnsi="ＭＳ 明朝" w:hint="eastAsia"/>
        </w:rPr>
        <w:t>①　感染対策委員会の設置</w:t>
      </w:r>
    </w:p>
    <w:p w14:paraId="5FC81404" w14:textId="72CE99FA" w:rsidR="002E4C95" w:rsidRPr="009349E5" w:rsidRDefault="00AF23A8" w:rsidP="002E4C95">
      <w:pPr>
        <w:ind w:firstLineChars="100" w:firstLine="210"/>
        <w:rPr>
          <w:rFonts w:ascii="ＭＳ 明朝" w:hAnsi="ＭＳ 明朝"/>
        </w:rPr>
      </w:pPr>
      <w:r>
        <w:rPr>
          <w:rFonts w:ascii="ＭＳ 明朝" w:hAnsi="ＭＳ 明朝" w:hint="eastAsia"/>
        </w:rPr>
        <w:t>感染症の予防及びまん延の防止</w:t>
      </w:r>
      <w:r w:rsidR="002E4C95">
        <w:rPr>
          <w:rFonts w:ascii="ＭＳ 明朝" w:hAnsi="ＭＳ 明朝" w:hint="eastAsia"/>
        </w:rPr>
        <w:t>のための対策を検討する委員会（感染対策委員会）を設置し、おおむね</w:t>
      </w:r>
      <w:r w:rsidR="00265637">
        <w:rPr>
          <w:rFonts w:ascii="ＭＳ 明朝" w:hAnsi="ＭＳ 明朝" w:hint="eastAsia"/>
        </w:rPr>
        <w:t>●</w:t>
      </w:r>
      <w:r w:rsidR="002E4C95" w:rsidRPr="00AF23A8">
        <w:rPr>
          <w:rFonts w:ascii="ＭＳ 明朝" w:hAnsi="ＭＳ 明朝" w:hint="eastAsia"/>
        </w:rPr>
        <w:t>月に１回</w:t>
      </w:r>
      <w:r w:rsidR="00265637">
        <w:rPr>
          <w:rFonts w:ascii="ＭＳ 明朝" w:hAnsi="ＭＳ 明朝" w:hint="eastAsia"/>
        </w:rPr>
        <w:t>（※１）</w:t>
      </w:r>
      <w:r w:rsidR="002E4C95" w:rsidRPr="00AF23A8">
        <w:rPr>
          <w:rFonts w:ascii="ＭＳ 明朝" w:hAnsi="ＭＳ 明朝" w:hint="eastAsia"/>
        </w:rPr>
        <w:t>の</w:t>
      </w:r>
      <w:r w:rsidR="002E4C95">
        <w:rPr>
          <w:rFonts w:ascii="ＭＳ 明朝" w:hAnsi="ＭＳ 明朝" w:hint="eastAsia"/>
        </w:rPr>
        <w:t>頻度で開催する。感染対策委員会では、適正な感染予防・再発防止策等を整備する体制</w:t>
      </w:r>
      <w:r w:rsidR="002E4C95" w:rsidRPr="002853F0">
        <w:rPr>
          <w:rFonts w:ascii="ＭＳ 明朝" w:hAnsi="ＭＳ 明朝" w:hint="eastAsia"/>
        </w:rPr>
        <w:t>の構築に取り組む。</w:t>
      </w:r>
      <w:r w:rsidR="002E4C95">
        <w:rPr>
          <w:rFonts w:eastAsiaTheme="minorHAnsi" w:hint="eastAsia"/>
        </w:rPr>
        <w:t>感染対策委員会で検討した結果については記録し保管するとともに、従業者にその内容の周知徹底を図ることとする。</w:t>
      </w:r>
    </w:p>
    <w:tbl>
      <w:tblPr>
        <w:tblStyle w:val="a5"/>
        <w:tblW w:w="0" w:type="auto"/>
        <w:shd w:val="clear" w:color="auto" w:fill="E2EFD9" w:themeFill="accent6" w:themeFillTint="33"/>
        <w:tblLook w:val="04A0" w:firstRow="1" w:lastRow="0" w:firstColumn="1" w:lastColumn="0" w:noHBand="0" w:noVBand="1"/>
      </w:tblPr>
      <w:tblGrid>
        <w:gridCol w:w="8720"/>
      </w:tblGrid>
      <w:tr w:rsidR="00265637" w14:paraId="046CC473" w14:textId="77777777" w:rsidTr="00265637">
        <w:tc>
          <w:tcPr>
            <w:tcW w:w="8720" w:type="dxa"/>
            <w:shd w:val="clear" w:color="auto" w:fill="E2EFD9" w:themeFill="accent6" w:themeFillTint="33"/>
          </w:tcPr>
          <w:p w14:paraId="6D1B86D1" w14:textId="735BA920" w:rsidR="00265637" w:rsidRDefault="00265637" w:rsidP="00265637">
            <w:r>
              <w:rPr>
                <w:rFonts w:hint="eastAsia"/>
              </w:rPr>
              <w:t>（※１）訪問系、計画系サービスについては最低６月に１回以上の頻度を定めてください。</w:t>
            </w:r>
          </w:p>
          <w:p w14:paraId="238019DC" w14:textId="01F38591" w:rsidR="00265637" w:rsidRDefault="00265637" w:rsidP="00265637">
            <w:pPr>
              <w:rPr>
                <w:rFonts w:ascii="ＭＳ 明朝" w:hAnsi="ＭＳ 明朝"/>
              </w:rPr>
            </w:pPr>
            <w:r>
              <w:rPr>
                <w:rFonts w:hint="eastAsia"/>
              </w:rPr>
              <w:t>なお、この□については、作成時には削除してください。</w:t>
            </w:r>
          </w:p>
        </w:tc>
      </w:tr>
    </w:tbl>
    <w:p w14:paraId="239ACF0E" w14:textId="6F6EAAA5" w:rsidR="002E4C95" w:rsidRDefault="002E4C95" w:rsidP="002E4C95">
      <w:pPr>
        <w:ind w:firstLineChars="100" w:firstLine="210"/>
        <w:rPr>
          <w:rFonts w:ascii="ＭＳ 明朝" w:hAnsi="ＭＳ 明朝"/>
        </w:rPr>
      </w:pPr>
    </w:p>
    <w:p w14:paraId="0506094E" w14:textId="77777777" w:rsidR="002E4C95" w:rsidRDefault="002E4C95" w:rsidP="002E4C95">
      <w:pPr>
        <w:rPr>
          <w:rFonts w:ascii="ＭＳ 明朝" w:hAnsi="ＭＳ 明朝"/>
        </w:rPr>
      </w:pPr>
      <w:r>
        <w:rPr>
          <w:rFonts w:ascii="ＭＳ 明朝" w:hAnsi="ＭＳ 明朝" w:hint="eastAsia"/>
        </w:rPr>
        <w:t>②　感染症対策指針の策定及び見直し</w:t>
      </w:r>
    </w:p>
    <w:p w14:paraId="539FB82C" w14:textId="1611FD03" w:rsidR="002E4C95" w:rsidRDefault="002E4C95" w:rsidP="002E4C95">
      <w:pPr>
        <w:rPr>
          <w:rFonts w:ascii="ＭＳ 明朝" w:hAnsi="ＭＳ 明朝"/>
        </w:rPr>
      </w:pPr>
      <w:r>
        <w:rPr>
          <w:rFonts w:ascii="ＭＳ 明朝" w:hAnsi="ＭＳ 明朝" w:hint="eastAsia"/>
        </w:rPr>
        <w:t xml:space="preserve">　従業者</w:t>
      </w:r>
      <w:r w:rsidRPr="002853F0">
        <w:rPr>
          <w:rFonts w:ascii="ＭＳ 明朝" w:hAnsi="ＭＳ 明朝" w:hint="eastAsia"/>
        </w:rPr>
        <w:t>の清潔の保持及び健康</w:t>
      </w:r>
      <w:r>
        <w:rPr>
          <w:rFonts w:ascii="ＭＳ 明朝" w:hAnsi="ＭＳ 明朝" w:hint="eastAsia"/>
        </w:rPr>
        <w:t>状態の管理に努め、特に、従業者が感染源となることを予防し、利用者</w:t>
      </w:r>
      <w:r w:rsidR="00132F76">
        <w:rPr>
          <w:rFonts w:ascii="ＭＳ 明朝" w:hAnsi="ＭＳ 明朝" w:hint="eastAsia"/>
        </w:rPr>
        <w:t>及び</w:t>
      </w:r>
      <w:r>
        <w:rPr>
          <w:rFonts w:ascii="ＭＳ 明朝" w:hAnsi="ＭＳ 明朝" w:hint="eastAsia"/>
        </w:rPr>
        <w:t>従業者</w:t>
      </w:r>
      <w:r w:rsidRPr="002853F0">
        <w:rPr>
          <w:rFonts w:ascii="ＭＳ 明朝" w:hAnsi="ＭＳ 明朝" w:hint="eastAsia"/>
        </w:rPr>
        <w:t>を</w:t>
      </w:r>
      <w:r>
        <w:rPr>
          <w:rFonts w:ascii="ＭＳ 明朝" w:hAnsi="ＭＳ 明朝" w:hint="eastAsia"/>
        </w:rPr>
        <w:t>感染症等への罹患</w:t>
      </w:r>
      <w:r w:rsidRPr="002853F0">
        <w:rPr>
          <w:rFonts w:ascii="ＭＳ 明朝" w:hAnsi="ＭＳ 明朝" w:hint="eastAsia"/>
        </w:rPr>
        <w:t>から守ることを目的とした「</w:t>
      </w:r>
      <w:r w:rsidR="00AF23A8">
        <w:rPr>
          <w:rFonts w:ascii="ＭＳ 明朝" w:hAnsi="ＭＳ 明朝" w:hint="eastAsia"/>
        </w:rPr>
        <w:t>感染症の予防及びまん延の防止</w:t>
      </w:r>
      <w:r w:rsidRPr="00BF30C9">
        <w:rPr>
          <w:rFonts w:ascii="ＭＳ 明朝" w:hAnsi="ＭＳ 明朝" w:hint="eastAsia"/>
        </w:rPr>
        <w:t>のための指針</w:t>
      </w:r>
      <w:r>
        <w:rPr>
          <w:rFonts w:ascii="ＭＳ 明朝" w:hAnsi="ＭＳ 明朝" w:hint="eastAsia"/>
        </w:rPr>
        <w:t>（本指針）」を整備する。</w:t>
      </w:r>
    </w:p>
    <w:p w14:paraId="31694AB9" w14:textId="77777777" w:rsidR="002E4C95" w:rsidRDefault="002E4C95" w:rsidP="002E4C95">
      <w:pPr>
        <w:rPr>
          <w:rFonts w:ascii="ＭＳ 明朝" w:hAnsi="ＭＳ 明朝"/>
        </w:rPr>
      </w:pPr>
      <w:r>
        <w:rPr>
          <w:rFonts w:ascii="ＭＳ 明朝" w:hAnsi="ＭＳ 明朝" w:hint="eastAsia"/>
        </w:rPr>
        <w:t xml:space="preserve">　また、新型感染症の流行状況を注視し、必要に応じて指針の内容の見直しを行う。</w:t>
      </w:r>
    </w:p>
    <w:p w14:paraId="2F6473C6" w14:textId="77777777" w:rsidR="002E4C95" w:rsidRDefault="002E4C95" w:rsidP="002E4C95">
      <w:pPr>
        <w:rPr>
          <w:rFonts w:ascii="ＭＳ 明朝" w:hAnsi="ＭＳ 明朝"/>
        </w:rPr>
      </w:pPr>
    </w:p>
    <w:p w14:paraId="3BBA413B" w14:textId="77777777" w:rsidR="002E4C95" w:rsidRDefault="002E4C95" w:rsidP="002E4C95">
      <w:pPr>
        <w:rPr>
          <w:rFonts w:ascii="ＭＳ 明朝" w:hAnsi="ＭＳ 明朝"/>
        </w:rPr>
      </w:pPr>
      <w:r>
        <w:rPr>
          <w:rFonts w:ascii="ＭＳ 明朝" w:hAnsi="ＭＳ 明朝" w:hint="eastAsia"/>
        </w:rPr>
        <w:t>③　感染症対策研修及び訓練（シミュレーション）の実施</w:t>
      </w:r>
    </w:p>
    <w:p w14:paraId="73654727" w14:textId="7642D2B5" w:rsidR="002E4C95" w:rsidRPr="00D36879" w:rsidRDefault="002E4C95" w:rsidP="002E4C95">
      <w:pPr>
        <w:rPr>
          <w:rFonts w:ascii="ＭＳ 明朝" w:hAnsi="ＭＳ 明朝"/>
        </w:rPr>
      </w:pPr>
      <w:r>
        <w:rPr>
          <w:rFonts w:ascii="ＭＳ 明朝" w:hAnsi="ＭＳ 明朝" w:hint="eastAsia"/>
        </w:rPr>
        <w:t xml:space="preserve">　感染症対策に関する知識を組織的に浸透させる</w:t>
      </w:r>
      <w:r w:rsidRPr="002853F0">
        <w:rPr>
          <w:rFonts w:ascii="ＭＳ 明朝" w:hAnsi="ＭＳ 明朝" w:hint="eastAsia"/>
        </w:rPr>
        <w:t>ため</w:t>
      </w:r>
      <w:r>
        <w:rPr>
          <w:rFonts w:ascii="ＭＳ 明朝" w:hAnsi="ＭＳ 明朝" w:hint="eastAsia"/>
        </w:rPr>
        <w:t>、全従業者対象に</w:t>
      </w:r>
      <w:r w:rsidR="00265637">
        <w:rPr>
          <w:rFonts w:ascii="ＭＳ 明朝" w:hAnsi="ＭＳ 明朝" w:hint="eastAsia"/>
        </w:rPr>
        <w:t>年に●</w:t>
      </w:r>
      <w:r w:rsidRPr="00AF23A8">
        <w:rPr>
          <w:rFonts w:ascii="ＭＳ 明朝" w:hAnsi="ＭＳ 明朝" w:hint="eastAsia"/>
        </w:rPr>
        <w:t>回以上</w:t>
      </w:r>
      <w:r w:rsidR="00265637">
        <w:rPr>
          <w:rFonts w:ascii="ＭＳ 明朝" w:hAnsi="ＭＳ 明朝" w:hint="eastAsia"/>
        </w:rPr>
        <w:t>（※２）</w:t>
      </w:r>
      <w:r>
        <w:rPr>
          <w:rFonts w:ascii="ＭＳ 明朝" w:hAnsi="ＭＳ 明朝" w:hint="eastAsia"/>
        </w:rPr>
        <w:t>の研修及び訓練（シミュレーション）を実施する。また、従業者の新規採用時にも感染症対策研修を実施する。研修においては、</w:t>
      </w:r>
      <w:r w:rsidRPr="00D36879">
        <w:rPr>
          <w:rFonts w:ascii="ＭＳ 明朝" w:hAnsi="ＭＳ 明朝" w:hint="eastAsia"/>
        </w:rPr>
        <w:t>感染対策の基本的内容等の適切な知識を普及・啓発するものとする。</w:t>
      </w:r>
    </w:p>
    <w:p w14:paraId="0F679164" w14:textId="77777777" w:rsidR="002E4C95" w:rsidRDefault="002E4C95" w:rsidP="002E4C95">
      <w:pPr>
        <w:ind w:firstLineChars="100" w:firstLine="210"/>
        <w:rPr>
          <w:rFonts w:ascii="ＭＳ 明朝" w:hAnsi="ＭＳ 明朝"/>
        </w:rPr>
      </w:pPr>
      <w:r w:rsidRPr="00D36879">
        <w:rPr>
          <w:rFonts w:ascii="ＭＳ 明朝" w:hAnsi="ＭＳ 明朝"/>
        </w:rPr>
        <w:t>研修の企画、運営、実施記録の作成は、感染対策委員会が</w:t>
      </w:r>
      <w:r>
        <w:rPr>
          <w:rFonts w:ascii="ＭＳ 明朝" w:hAnsi="ＭＳ 明朝" w:hint="eastAsia"/>
        </w:rPr>
        <w:t>中心となり</w:t>
      </w:r>
      <w:r w:rsidRPr="00D36879">
        <w:rPr>
          <w:rFonts w:ascii="ＭＳ 明朝" w:hAnsi="ＭＳ 明朝"/>
        </w:rPr>
        <w:t>実施する。</w:t>
      </w:r>
    </w:p>
    <w:tbl>
      <w:tblPr>
        <w:tblStyle w:val="a5"/>
        <w:tblW w:w="0" w:type="auto"/>
        <w:shd w:val="clear" w:color="auto" w:fill="E2EFD9" w:themeFill="accent6" w:themeFillTint="33"/>
        <w:tblLook w:val="04A0" w:firstRow="1" w:lastRow="0" w:firstColumn="1" w:lastColumn="0" w:noHBand="0" w:noVBand="1"/>
      </w:tblPr>
      <w:tblGrid>
        <w:gridCol w:w="8720"/>
      </w:tblGrid>
      <w:tr w:rsidR="00265637" w14:paraId="16261DE8" w14:textId="77777777" w:rsidTr="00265637">
        <w:tc>
          <w:tcPr>
            <w:tcW w:w="8720" w:type="dxa"/>
            <w:shd w:val="clear" w:color="auto" w:fill="E2EFD9" w:themeFill="accent6" w:themeFillTint="33"/>
          </w:tcPr>
          <w:p w14:paraId="1E581BBC" w14:textId="14C64DBE" w:rsidR="00265637" w:rsidRDefault="00265637" w:rsidP="00265637">
            <w:r>
              <w:rPr>
                <w:rFonts w:hint="eastAsia"/>
              </w:rPr>
              <w:t>（※２）訪問系、計画系サービスにおいては、最低年に１回以上の頻度を定めてください。</w:t>
            </w:r>
          </w:p>
          <w:p w14:paraId="2EEB5B9B" w14:textId="352CCC25" w:rsidR="00265637" w:rsidRDefault="00265637" w:rsidP="00265637">
            <w:pPr>
              <w:rPr>
                <w:rFonts w:ascii="ＭＳ 明朝" w:hAnsi="ＭＳ 明朝"/>
              </w:rPr>
            </w:pPr>
            <w:r>
              <w:rPr>
                <w:rFonts w:hint="eastAsia"/>
              </w:rPr>
              <w:t>なお、この□については、作成時には削除してください。</w:t>
            </w:r>
          </w:p>
        </w:tc>
      </w:tr>
    </w:tbl>
    <w:p w14:paraId="368E4FE7" w14:textId="265C26AF" w:rsidR="002E4C95" w:rsidRDefault="002E4C95" w:rsidP="002E4C95">
      <w:pPr>
        <w:rPr>
          <w:rFonts w:ascii="ＭＳ 明朝" w:hAnsi="ＭＳ 明朝"/>
        </w:rPr>
      </w:pPr>
    </w:p>
    <w:p w14:paraId="0C9C15C8" w14:textId="77777777" w:rsidR="002E4C95" w:rsidRDefault="002E4C95" w:rsidP="002E4C95">
      <w:pPr>
        <w:rPr>
          <w:rFonts w:ascii="ＭＳ 明朝" w:hAnsi="ＭＳ 明朝"/>
        </w:rPr>
      </w:pPr>
      <w:r>
        <w:rPr>
          <w:rFonts w:ascii="ＭＳ 明朝" w:hAnsi="ＭＳ 明朝" w:hint="eastAsia"/>
        </w:rPr>
        <w:t>④　事業所内の衛生管理について</w:t>
      </w:r>
    </w:p>
    <w:p w14:paraId="5AFC4A5C" w14:textId="73F8E19A" w:rsidR="002E4C95" w:rsidRDefault="002E4C95" w:rsidP="002E4C95">
      <w:pPr>
        <w:rPr>
          <w:rFonts w:ascii="ＭＳ 明朝" w:hAnsi="ＭＳ 明朝"/>
        </w:rPr>
      </w:pPr>
      <w:r>
        <w:rPr>
          <w:rFonts w:ascii="ＭＳ 明朝" w:hAnsi="ＭＳ 明朝" w:hint="eastAsia"/>
        </w:rPr>
        <w:t xml:space="preserve">　事業所内の衛生管理については、「障害福祉サービス事業所・事業所従業者のための感染対策マニュアル」（令和２年</w:t>
      </w:r>
      <w:r w:rsidRPr="00AF23A8">
        <w:rPr>
          <w:rFonts w:eastAsiaTheme="minorHAnsi" w:hint="eastAsia"/>
        </w:rPr>
        <w:t>12</w:t>
      </w:r>
      <w:r>
        <w:rPr>
          <w:rFonts w:ascii="ＭＳ 明朝" w:hAnsi="ＭＳ 明朝" w:hint="eastAsia"/>
        </w:rPr>
        <w:t>月厚生労働省作成、以下感染対策マニュアルという。）の内容に基づき、手洗いうがいをはじめとした日常的な感染予防策の励行、必要に応じた事業所各部の消毒を行うなど、支援を行う環境につき常に衛生的な状態を保つよう努めるものとする。</w:t>
      </w:r>
    </w:p>
    <w:p w14:paraId="2DF3D3B2" w14:textId="77777777" w:rsidR="009E151D" w:rsidRDefault="009E151D" w:rsidP="002E4C95">
      <w:pPr>
        <w:rPr>
          <w:rFonts w:ascii="ＭＳ 明朝" w:hAnsi="ＭＳ 明朝"/>
        </w:rPr>
      </w:pPr>
    </w:p>
    <w:p w14:paraId="510FE89D" w14:textId="77777777" w:rsidR="002E4C95" w:rsidRDefault="002E4C95" w:rsidP="002E4C95">
      <w:pPr>
        <w:rPr>
          <w:rFonts w:eastAsiaTheme="minorHAnsi"/>
        </w:rPr>
      </w:pPr>
      <w:r>
        <w:rPr>
          <w:rFonts w:eastAsiaTheme="minorHAnsi" w:hint="eastAsia"/>
        </w:rPr>
        <w:lastRenderedPageBreak/>
        <w:t>３．感染症等</w:t>
      </w:r>
      <w:r w:rsidRPr="002853F0">
        <w:rPr>
          <w:rFonts w:ascii="ＭＳ 明朝" w:hAnsi="ＭＳ 明朝" w:hint="eastAsia"/>
        </w:rPr>
        <w:t>発生時の対応</w:t>
      </w:r>
    </w:p>
    <w:p w14:paraId="6A5BB5C2" w14:textId="57BB6E92" w:rsidR="002E4C95" w:rsidRDefault="002E4C95" w:rsidP="002E4C95">
      <w:pPr>
        <w:ind w:firstLineChars="100" w:firstLine="210"/>
        <w:rPr>
          <w:rFonts w:ascii="ＭＳ 明朝" w:hAnsi="ＭＳ 明朝"/>
          <w:szCs w:val="21"/>
        </w:rPr>
      </w:pPr>
      <w:r w:rsidRPr="002853F0">
        <w:rPr>
          <w:rFonts w:ascii="ＭＳ 明朝" w:hAnsi="ＭＳ 明朝" w:hint="eastAsia"/>
          <w:szCs w:val="21"/>
        </w:rPr>
        <w:t>日常の業務に関して感染事例または感染おそれのある事例（以下「感染事例等」という。）が発生した場合には、</w:t>
      </w:r>
      <w:r>
        <w:rPr>
          <w:rFonts w:ascii="ＭＳ 明朝" w:hAnsi="ＭＳ 明朝" w:hint="eastAsia"/>
          <w:szCs w:val="21"/>
        </w:rPr>
        <w:t>感染対策マニュア</w:t>
      </w:r>
      <w:r w:rsidRPr="009349E5">
        <w:rPr>
          <w:rFonts w:ascii="ＭＳ 明朝" w:hAnsi="ＭＳ 明朝" w:hint="eastAsia"/>
          <w:szCs w:val="21"/>
        </w:rPr>
        <w:t>ルや感染症に係る業務継続計画</w:t>
      </w:r>
      <w:r w:rsidRPr="0055263B">
        <w:rPr>
          <w:rFonts w:eastAsiaTheme="minorHAnsi" w:hint="eastAsia"/>
          <w:szCs w:val="21"/>
        </w:rPr>
        <w:t>（BCP</w:t>
      </w:r>
      <w:r w:rsidRPr="009349E5">
        <w:rPr>
          <w:rFonts w:ascii="ＭＳ 明朝" w:hAnsi="ＭＳ 明朝"/>
          <w:szCs w:val="21"/>
        </w:rPr>
        <w:t>）</w:t>
      </w:r>
      <w:r>
        <w:rPr>
          <w:rFonts w:ascii="ＭＳ 明朝" w:hAnsi="ＭＳ 明朝" w:hint="eastAsia"/>
          <w:szCs w:val="21"/>
        </w:rPr>
        <w:t>に従い、直ちに感染症発生状況の把握</w:t>
      </w:r>
      <w:r w:rsidRPr="002853F0">
        <w:rPr>
          <w:rFonts w:ascii="ＭＳ 明朝" w:hAnsi="ＭＳ 明朝" w:hint="eastAsia"/>
          <w:szCs w:val="21"/>
        </w:rPr>
        <w:t>に努める。</w:t>
      </w:r>
    </w:p>
    <w:p w14:paraId="5B58D4CD" w14:textId="77777777" w:rsidR="002E4C95" w:rsidRPr="007E76C6" w:rsidRDefault="002E4C95" w:rsidP="002E4C95">
      <w:pPr>
        <w:rPr>
          <w:rFonts w:eastAsiaTheme="minorHAnsi"/>
        </w:rPr>
      </w:pPr>
      <w:r>
        <w:rPr>
          <w:rFonts w:eastAsiaTheme="minorHAnsi" w:hint="eastAsia"/>
        </w:rPr>
        <w:t xml:space="preserve">　</w:t>
      </w:r>
      <w:r>
        <w:rPr>
          <w:rFonts w:eastAsiaTheme="minorHAnsi"/>
        </w:rPr>
        <w:t>感染事例等発生後は、感染拡大の防止</w:t>
      </w:r>
      <w:r>
        <w:rPr>
          <w:rFonts w:eastAsiaTheme="minorHAnsi" w:hint="eastAsia"/>
        </w:rPr>
        <w:t>のため</w:t>
      </w:r>
      <w:r w:rsidRPr="007E76C6">
        <w:rPr>
          <w:rFonts w:eastAsiaTheme="minorHAnsi"/>
        </w:rPr>
        <w:t>、以下の</w:t>
      </w:r>
      <w:r>
        <w:rPr>
          <w:rFonts w:eastAsiaTheme="minorHAnsi" w:hint="eastAsia"/>
        </w:rPr>
        <w:t>感染拡大</w:t>
      </w:r>
      <w:r w:rsidRPr="007E76C6">
        <w:rPr>
          <w:rFonts w:eastAsiaTheme="minorHAnsi"/>
        </w:rPr>
        <w:t>防止策を実施する。</w:t>
      </w:r>
    </w:p>
    <w:p w14:paraId="79E8A9F1" w14:textId="77777777" w:rsidR="002E4C95" w:rsidRDefault="002E4C95" w:rsidP="002E4C95">
      <w:pPr>
        <w:ind w:leftChars="200" w:left="630" w:hangingChars="100" w:hanging="210"/>
        <w:rPr>
          <w:rFonts w:eastAsiaTheme="minorHAnsi"/>
        </w:rPr>
      </w:pPr>
      <w:r>
        <w:rPr>
          <w:rFonts w:eastAsiaTheme="minorHAnsi" w:hint="eastAsia"/>
        </w:rPr>
        <w:t>①　必要に応じてサービス提供中におけるマスク、手袋、フェイスシールド等の個人用防護具（PPE）の着用を行う。</w:t>
      </w:r>
    </w:p>
    <w:p w14:paraId="562C010A" w14:textId="04274FB9" w:rsidR="002E4C95" w:rsidRPr="001729FD" w:rsidRDefault="002E4C95" w:rsidP="00500E3F">
      <w:pPr>
        <w:ind w:leftChars="200" w:left="630" w:hangingChars="100" w:hanging="210"/>
        <w:rPr>
          <w:rFonts w:eastAsiaTheme="minorHAnsi"/>
        </w:rPr>
      </w:pPr>
      <w:r>
        <w:rPr>
          <w:rFonts w:eastAsiaTheme="minorHAnsi" w:hint="eastAsia"/>
        </w:rPr>
        <w:t>②　従業者</w:t>
      </w:r>
      <w:r w:rsidR="00E67BB6">
        <w:rPr>
          <w:rFonts w:eastAsiaTheme="minorHAnsi" w:hint="eastAsia"/>
        </w:rPr>
        <w:t>については、</w:t>
      </w:r>
      <w:r>
        <w:rPr>
          <w:rFonts w:eastAsiaTheme="minorHAnsi" w:hint="eastAsia"/>
        </w:rPr>
        <w:t>検温等の体調確認を徹底させ</w:t>
      </w:r>
      <w:r w:rsidRPr="00500E3F">
        <w:rPr>
          <w:rFonts w:eastAsiaTheme="minorHAnsi" w:hint="eastAsia"/>
        </w:rPr>
        <w:t>、</w:t>
      </w:r>
      <w:r>
        <w:rPr>
          <w:rFonts w:eastAsiaTheme="minorHAnsi" w:hint="eastAsia"/>
        </w:rPr>
        <w:t>熱をはじめとした感冒様症状がある場合、下痢</w:t>
      </w:r>
      <w:r w:rsidRPr="001729FD">
        <w:rPr>
          <w:rFonts w:eastAsiaTheme="minorHAnsi" w:hint="eastAsia"/>
        </w:rPr>
        <w:t>等消化器系の不良がある場合等、感染を拡大させる</w:t>
      </w:r>
      <w:r w:rsidR="00132F76">
        <w:rPr>
          <w:rFonts w:eastAsiaTheme="minorHAnsi" w:hint="eastAsia"/>
        </w:rPr>
        <w:t>おそれ</w:t>
      </w:r>
      <w:r w:rsidRPr="001729FD">
        <w:rPr>
          <w:rFonts w:eastAsiaTheme="minorHAnsi" w:hint="eastAsia"/>
        </w:rPr>
        <w:t>のある者については出勤を控えるよう</w:t>
      </w:r>
      <w:r w:rsidR="00265637" w:rsidRPr="001729FD">
        <w:rPr>
          <w:rFonts w:eastAsiaTheme="minorHAnsi" w:hint="eastAsia"/>
        </w:rPr>
        <w:t>指示し、</w:t>
      </w:r>
      <w:r w:rsidR="00500E3F" w:rsidRPr="001729FD">
        <w:rPr>
          <w:rFonts w:eastAsiaTheme="minorHAnsi" w:hint="eastAsia"/>
        </w:rPr>
        <w:t>事業所又は法人内で</w:t>
      </w:r>
      <w:r w:rsidR="00265637" w:rsidRPr="001729FD">
        <w:rPr>
          <w:rFonts w:eastAsiaTheme="minorHAnsi" w:hint="eastAsia"/>
        </w:rPr>
        <w:t>代わりの従業者による対応を検討する。</w:t>
      </w:r>
    </w:p>
    <w:p w14:paraId="7130C05C" w14:textId="356768BC" w:rsidR="002E4C95" w:rsidRDefault="002E4C95" w:rsidP="002E4C95">
      <w:pPr>
        <w:ind w:leftChars="200" w:left="630" w:hangingChars="100" w:hanging="210"/>
        <w:rPr>
          <w:rFonts w:eastAsiaTheme="minorHAnsi"/>
        </w:rPr>
      </w:pPr>
      <w:r>
        <w:rPr>
          <w:rFonts w:eastAsiaTheme="minorHAnsi" w:hint="eastAsia"/>
        </w:rPr>
        <w:t>③　支援の実施の中で、感染拡大のリスクが高い場面が無いか改めて確認し、支援の方法の変更</w:t>
      </w:r>
      <w:r w:rsidRPr="008548FA">
        <w:rPr>
          <w:rFonts w:eastAsiaTheme="minorHAnsi" w:hint="eastAsia"/>
        </w:rPr>
        <w:t>又は支援の一部中止</w:t>
      </w:r>
      <w:r>
        <w:rPr>
          <w:rFonts w:eastAsiaTheme="minorHAnsi" w:hint="eastAsia"/>
        </w:rPr>
        <w:t>を検討する。</w:t>
      </w:r>
    </w:p>
    <w:p w14:paraId="3E23B569" w14:textId="77777777" w:rsidR="00422484" w:rsidRPr="00422484" w:rsidRDefault="00422484" w:rsidP="002E4C95">
      <w:pPr>
        <w:ind w:leftChars="200" w:left="630" w:hangingChars="100" w:hanging="210"/>
        <w:rPr>
          <w:rFonts w:eastAsiaTheme="minorHAnsi"/>
        </w:rPr>
      </w:pPr>
    </w:p>
    <w:p w14:paraId="5FC96E8B" w14:textId="77777777" w:rsidR="002E4C95" w:rsidRDefault="002E4C95" w:rsidP="002E4C95">
      <w:pPr>
        <w:rPr>
          <w:rFonts w:eastAsiaTheme="minorHAnsi"/>
        </w:rPr>
      </w:pPr>
      <w:r>
        <w:rPr>
          <w:rFonts w:eastAsiaTheme="minorHAnsi" w:hint="eastAsia"/>
        </w:rPr>
        <w:t>４．</w:t>
      </w:r>
      <w:r w:rsidRPr="00084FA8">
        <w:rPr>
          <w:rFonts w:eastAsiaTheme="minorHAnsi"/>
        </w:rPr>
        <w:t xml:space="preserve"> </w:t>
      </w:r>
      <w:r>
        <w:rPr>
          <w:rFonts w:eastAsiaTheme="minorHAnsi" w:hint="eastAsia"/>
        </w:rPr>
        <w:t>医療機関及び行政機関等との連携について</w:t>
      </w:r>
    </w:p>
    <w:p w14:paraId="4DA2B6D8" w14:textId="7A445A0A" w:rsidR="002E4C95" w:rsidRPr="00A72808" w:rsidRDefault="002E4C95" w:rsidP="002E4C95">
      <w:pPr>
        <w:rPr>
          <w:rFonts w:eastAsiaTheme="minorHAnsi"/>
        </w:rPr>
      </w:pPr>
      <w:r>
        <w:rPr>
          <w:rFonts w:eastAsiaTheme="minorHAnsi" w:hint="eastAsia"/>
        </w:rPr>
        <w:t xml:space="preserve">　</w:t>
      </w:r>
      <w:r w:rsidRPr="00A17572">
        <w:rPr>
          <w:rFonts w:eastAsiaTheme="minorHAnsi" w:hint="eastAsia"/>
        </w:rPr>
        <w:t>サービス提供中に利用者が体調不良を訴えた場合や、従業者による利用者の様子観察により体調不良である様子が認められる場合には、速やかにその旨を</w:t>
      </w:r>
      <w:r w:rsidRPr="00132F76">
        <w:rPr>
          <w:rFonts w:eastAsiaTheme="minorHAnsi" w:hint="eastAsia"/>
        </w:rPr>
        <w:t>家族</w:t>
      </w:r>
      <w:r w:rsidR="00422484" w:rsidRPr="00132F76">
        <w:rPr>
          <w:rFonts w:eastAsiaTheme="minorHAnsi" w:hint="eastAsia"/>
        </w:rPr>
        <w:t>等</w:t>
      </w:r>
      <w:r w:rsidR="00A72808" w:rsidRPr="00132F76">
        <w:rPr>
          <w:rFonts w:eastAsiaTheme="minorHAnsi" w:hint="eastAsia"/>
        </w:rPr>
        <w:t>に報告する</w:t>
      </w:r>
      <w:r w:rsidRPr="00132F76">
        <w:rPr>
          <w:rFonts w:eastAsiaTheme="minorHAnsi" w:hint="eastAsia"/>
        </w:rPr>
        <w:t>等の</w:t>
      </w:r>
      <w:r w:rsidRPr="00A72808">
        <w:rPr>
          <w:rFonts w:eastAsiaTheme="minorHAnsi" w:hint="eastAsia"/>
        </w:rPr>
        <w:t>必要な措置を講じる。</w:t>
      </w:r>
    </w:p>
    <w:p w14:paraId="764D48F8" w14:textId="074F7599" w:rsidR="002E4C95" w:rsidRDefault="009E151D" w:rsidP="002E4C95">
      <w:pPr>
        <w:rPr>
          <w:rFonts w:eastAsiaTheme="minorHAnsi"/>
        </w:rPr>
      </w:pPr>
      <w:r>
        <w:rPr>
          <w:rFonts w:eastAsiaTheme="minorHAnsi" w:hint="eastAsia"/>
        </w:rPr>
        <w:t xml:space="preserve">　</w:t>
      </w:r>
      <w:r w:rsidR="002E4C95" w:rsidRPr="00A72808">
        <w:rPr>
          <w:rFonts w:eastAsiaTheme="minorHAnsi" w:hint="eastAsia"/>
        </w:rPr>
        <w:t>緊急の受診が必要な場合については、必要に</w:t>
      </w:r>
      <w:r w:rsidR="002E4C95">
        <w:rPr>
          <w:rFonts w:eastAsiaTheme="minorHAnsi" w:hint="eastAsia"/>
        </w:rPr>
        <w:t>応じて利用者の主治医への連絡を行う等の必要な措置を講じるものとする。</w:t>
      </w:r>
    </w:p>
    <w:p w14:paraId="09846694" w14:textId="4BDEFEF3" w:rsidR="002E4C95" w:rsidRDefault="002E4C95" w:rsidP="009E151D">
      <w:pPr>
        <w:rPr>
          <w:rFonts w:eastAsiaTheme="minorHAnsi"/>
        </w:rPr>
      </w:pPr>
      <w:r>
        <w:rPr>
          <w:rFonts w:eastAsiaTheme="minorHAnsi" w:hint="eastAsia"/>
        </w:rPr>
        <w:t xml:space="preserve">　また、以下のいずれかに該当する事例については、以下の行政機関への報告を行う。</w:t>
      </w:r>
    </w:p>
    <w:p w14:paraId="375FEC18" w14:textId="457CB00E" w:rsidR="002E4C95" w:rsidRPr="00B97C1A" w:rsidRDefault="002E4C95" w:rsidP="002E4C95">
      <w:pPr>
        <w:ind w:leftChars="200" w:left="630" w:hangingChars="100" w:hanging="210"/>
        <w:rPr>
          <w:rFonts w:eastAsiaTheme="minorHAnsi"/>
        </w:rPr>
      </w:pPr>
      <w:r>
        <w:rPr>
          <w:rFonts w:eastAsiaTheme="minorHAnsi" w:hint="eastAsia"/>
        </w:rPr>
        <w:t xml:space="preserve">１　</w:t>
      </w:r>
      <w:r w:rsidRPr="00B97C1A">
        <w:rPr>
          <w:rFonts w:eastAsiaTheme="minorHAnsi" w:hint="eastAsia"/>
        </w:rPr>
        <w:t>同一の感染症による又はそれらによると疑われる死亡者又は重篤患者が</w:t>
      </w:r>
      <w:r>
        <w:rPr>
          <w:rFonts w:eastAsiaTheme="minorHAnsi" w:hint="eastAsia"/>
        </w:rPr>
        <w:t>１</w:t>
      </w:r>
      <w:r w:rsidRPr="00B97C1A">
        <w:rPr>
          <w:rFonts w:eastAsiaTheme="minorHAnsi"/>
        </w:rPr>
        <w:t>週間に</w:t>
      </w:r>
      <w:r>
        <w:rPr>
          <w:rFonts w:eastAsiaTheme="minorHAnsi" w:hint="eastAsia"/>
        </w:rPr>
        <w:t>２</w:t>
      </w:r>
      <w:r w:rsidRPr="00B97C1A">
        <w:rPr>
          <w:rFonts w:eastAsiaTheme="minorHAnsi"/>
        </w:rPr>
        <w:t>名以上発生した場合</w:t>
      </w:r>
    </w:p>
    <w:p w14:paraId="75F134A0" w14:textId="7A50FC7E" w:rsidR="002E4C95" w:rsidRPr="00B97C1A" w:rsidRDefault="002E4C95" w:rsidP="002E4C95">
      <w:pPr>
        <w:ind w:leftChars="200" w:left="630" w:hangingChars="100" w:hanging="210"/>
        <w:rPr>
          <w:rFonts w:eastAsiaTheme="minorHAnsi"/>
        </w:rPr>
      </w:pPr>
      <w:r>
        <w:rPr>
          <w:rFonts w:eastAsiaTheme="minorHAnsi" w:hint="eastAsia"/>
        </w:rPr>
        <w:t xml:space="preserve">２　</w:t>
      </w:r>
      <w:r w:rsidRPr="00B97C1A">
        <w:rPr>
          <w:rFonts w:eastAsiaTheme="minorHAnsi" w:hint="eastAsia"/>
        </w:rPr>
        <w:t>同一の感染症の患者又はそれらが疑われる者が</w:t>
      </w:r>
      <w:r w:rsidRPr="00B97C1A">
        <w:rPr>
          <w:rFonts w:eastAsiaTheme="minorHAnsi"/>
        </w:rPr>
        <w:t>10名以上又は全利用者数の半数以上発生した場合</w:t>
      </w:r>
    </w:p>
    <w:p w14:paraId="417CCB25" w14:textId="77777777" w:rsidR="002E4C95" w:rsidRPr="00B97C1A" w:rsidRDefault="002E4C95" w:rsidP="002E4C95">
      <w:pPr>
        <w:ind w:leftChars="200" w:left="630" w:hangingChars="100" w:hanging="210"/>
        <w:rPr>
          <w:rFonts w:eastAsiaTheme="minorHAnsi"/>
        </w:rPr>
      </w:pPr>
      <w:r>
        <w:rPr>
          <w:rFonts w:eastAsiaTheme="minorHAnsi" w:hint="eastAsia"/>
        </w:rPr>
        <w:t xml:space="preserve">３　</w:t>
      </w:r>
      <w:r w:rsidRPr="00B97C1A">
        <w:rPr>
          <w:rFonts w:eastAsiaTheme="minorHAnsi" w:hint="eastAsia"/>
        </w:rPr>
        <w:t>上記</w:t>
      </w:r>
      <w:r>
        <w:rPr>
          <w:rFonts w:eastAsiaTheme="minorHAnsi" w:hint="eastAsia"/>
        </w:rPr>
        <w:t>１</w:t>
      </w:r>
      <w:r w:rsidRPr="00B97C1A">
        <w:rPr>
          <w:rFonts w:eastAsiaTheme="minorHAnsi"/>
        </w:rPr>
        <w:t>及び</w:t>
      </w:r>
      <w:r>
        <w:rPr>
          <w:rFonts w:eastAsiaTheme="minorHAnsi" w:hint="eastAsia"/>
        </w:rPr>
        <w:t>２</w:t>
      </w:r>
      <w:r w:rsidRPr="00B97C1A">
        <w:rPr>
          <w:rFonts w:eastAsiaTheme="minorHAnsi"/>
        </w:rPr>
        <w:t>に該当しない場合であ</w:t>
      </w:r>
      <w:r>
        <w:rPr>
          <w:rFonts w:eastAsiaTheme="minorHAnsi"/>
        </w:rPr>
        <w:t>っても、通常の発生動向を上回る感染症等の発生が疑われ、特に</w:t>
      </w:r>
      <w:r>
        <w:rPr>
          <w:rFonts w:eastAsiaTheme="minorHAnsi" w:hint="eastAsia"/>
        </w:rPr>
        <w:t>管理者</w:t>
      </w:r>
      <w:r w:rsidRPr="00B97C1A">
        <w:rPr>
          <w:rFonts w:eastAsiaTheme="minorHAnsi"/>
        </w:rPr>
        <w:t>が報告を必要と認めた場合</w:t>
      </w:r>
    </w:p>
    <w:tbl>
      <w:tblPr>
        <w:tblStyle w:val="a5"/>
        <w:tblW w:w="0" w:type="auto"/>
        <w:jc w:val="center"/>
        <w:tblLook w:val="04A0" w:firstRow="1" w:lastRow="0" w:firstColumn="1" w:lastColumn="0" w:noHBand="0" w:noVBand="1"/>
      </w:tblPr>
      <w:tblGrid>
        <w:gridCol w:w="1555"/>
        <w:gridCol w:w="4394"/>
      </w:tblGrid>
      <w:tr w:rsidR="002E4C95" w14:paraId="0BB44EC3" w14:textId="77777777" w:rsidTr="00D80229">
        <w:trPr>
          <w:jc w:val="center"/>
        </w:trPr>
        <w:tc>
          <w:tcPr>
            <w:tcW w:w="1555" w:type="dxa"/>
            <w:shd w:val="clear" w:color="auto" w:fill="DEEAF6" w:themeFill="accent1" w:themeFillTint="33"/>
          </w:tcPr>
          <w:p w14:paraId="6B8A2F5E" w14:textId="77777777" w:rsidR="002E4C95" w:rsidRDefault="002E4C95" w:rsidP="00D80229">
            <w:pPr>
              <w:jc w:val="left"/>
              <w:rPr>
                <w:rFonts w:eastAsiaTheme="minorHAnsi"/>
              </w:rPr>
            </w:pPr>
            <w:r>
              <w:rPr>
                <w:rFonts w:eastAsiaTheme="minorHAnsi" w:hint="eastAsia"/>
              </w:rPr>
              <w:t>報告先①</w:t>
            </w:r>
          </w:p>
        </w:tc>
        <w:tc>
          <w:tcPr>
            <w:tcW w:w="4394" w:type="dxa"/>
          </w:tcPr>
          <w:p w14:paraId="2F481CB0" w14:textId="77777777" w:rsidR="002E4C95" w:rsidRDefault="002E4C95" w:rsidP="00D80229">
            <w:pPr>
              <w:rPr>
                <w:rFonts w:eastAsiaTheme="minorHAnsi"/>
              </w:rPr>
            </w:pPr>
            <w:r>
              <w:rPr>
                <w:rFonts w:eastAsiaTheme="minorHAnsi" w:hint="eastAsia"/>
              </w:rPr>
              <w:t>西宮市健康福祉局生活支援部生活支援課</w:t>
            </w:r>
          </w:p>
          <w:p w14:paraId="7C81695F" w14:textId="77777777" w:rsidR="002E4C95" w:rsidRPr="00FC32C5" w:rsidRDefault="002E4C95" w:rsidP="00D80229">
            <w:pPr>
              <w:rPr>
                <w:rFonts w:eastAsiaTheme="minorHAnsi"/>
              </w:rPr>
            </w:pPr>
            <w:r>
              <w:rPr>
                <w:rFonts w:eastAsiaTheme="minorHAnsi" w:hint="eastAsia"/>
              </w:rPr>
              <w:t>TEL：0798-35-3923　FAX:0798-35-5304</w:t>
            </w:r>
          </w:p>
        </w:tc>
      </w:tr>
      <w:tr w:rsidR="002E4C95" w:rsidRPr="00B97C1A" w14:paraId="75EC7E26" w14:textId="77777777" w:rsidTr="00D80229">
        <w:trPr>
          <w:jc w:val="center"/>
        </w:trPr>
        <w:tc>
          <w:tcPr>
            <w:tcW w:w="1555" w:type="dxa"/>
            <w:shd w:val="clear" w:color="auto" w:fill="DEEAF6" w:themeFill="accent1" w:themeFillTint="33"/>
          </w:tcPr>
          <w:p w14:paraId="1F3E3C06" w14:textId="77777777" w:rsidR="002E4C95" w:rsidRDefault="002E4C95" w:rsidP="00D80229">
            <w:pPr>
              <w:jc w:val="left"/>
              <w:rPr>
                <w:rFonts w:eastAsiaTheme="minorHAnsi"/>
              </w:rPr>
            </w:pPr>
            <w:r>
              <w:rPr>
                <w:rFonts w:eastAsiaTheme="minorHAnsi" w:hint="eastAsia"/>
              </w:rPr>
              <w:t>報告先②</w:t>
            </w:r>
          </w:p>
        </w:tc>
        <w:tc>
          <w:tcPr>
            <w:tcW w:w="4394" w:type="dxa"/>
          </w:tcPr>
          <w:p w14:paraId="319179F6" w14:textId="77777777" w:rsidR="002E4C95" w:rsidRDefault="002E4C95" w:rsidP="00D80229">
            <w:pPr>
              <w:rPr>
                <w:rFonts w:eastAsiaTheme="minorHAnsi"/>
              </w:rPr>
            </w:pPr>
            <w:r w:rsidRPr="00B97C1A">
              <w:rPr>
                <w:rFonts w:eastAsiaTheme="minorHAnsi" w:hint="eastAsia"/>
              </w:rPr>
              <w:t>西宮市保健所保健予防課</w:t>
            </w:r>
          </w:p>
          <w:p w14:paraId="3500ACA8" w14:textId="77777777" w:rsidR="002E4C95" w:rsidRDefault="002E4C95" w:rsidP="00D80229">
            <w:pPr>
              <w:rPr>
                <w:rFonts w:eastAsiaTheme="minorHAnsi"/>
              </w:rPr>
            </w:pPr>
            <w:r>
              <w:rPr>
                <w:rFonts w:eastAsiaTheme="minorHAnsi" w:hint="eastAsia"/>
              </w:rPr>
              <w:t>TEL：</w:t>
            </w:r>
            <w:r w:rsidRPr="00B97C1A">
              <w:rPr>
                <w:rFonts w:eastAsiaTheme="minorHAnsi"/>
              </w:rPr>
              <w:t>0798-26-3675</w:t>
            </w:r>
            <w:r>
              <w:rPr>
                <w:rFonts w:eastAsiaTheme="minorHAnsi" w:hint="eastAsia"/>
              </w:rPr>
              <w:t xml:space="preserve">　FAX:</w:t>
            </w:r>
            <w:r>
              <w:t xml:space="preserve"> </w:t>
            </w:r>
            <w:r w:rsidRPr="00B97C1A">
              <w:rPr>
                <w:rFonts w:eastAsiaTheme="minorHAnsi"/>
              </w:rPr>
              <w:t>0798-33-1174</w:t>
            </w:r>
          </w:p>
        </w:tc>
      </w:tr>
    </w:tbl>
    <w:p w14:paraId="663EC35B" w14:textId="77777777" w:rsidR="009E151D" w:rsidRDefault="009E151D" w:rsidP="002E4C95">
      <w:pPr>
        <w:rPr>
          <w:rFonts w:eastAsiaTheme="minorHAnsi"/>
        </w:rPr>
      </w:pPr>
    </w:p>
    <w:p w14:paraId="0CB05ED6" w14:textId="1FDC6C98" w:rsidR="002E4C95" w:rsidRPr="00DB6CBB" w:rsidRDefault="002E4C95" w:rsidP="002E4C95">
      <w:pPr>
        <w:rPr>
          <w:rFonts w:eastAsiaTheme="minorHAnsi"/>
        </w:rPr>
      </w:pPr>
      <w:r>
        <w:rPr>
          <w:rFonts w:eastAsiaTheme="minorHAnsi" w:hint="eastAsia"/>
        </w:rPr>
        <w:t>５．その他</w:t>
      </w:r>
    </w:p>
    <w:p w14:paraId="6532E1ED" w14:textId="7D158716" w:rsidR="002E4C95" w:rsidRDefault="002E4C95" w:rsidP="002E4C95">
      <w:pPr>
        <w:ind w:firstLineChars="100" w:firstLine="210"/>
        <w:rPr>
          <w:rFonts w:eastAsiaTheme="minorHAnsi"/>
        </w:rPr>
      </w:pPr>
      <w:r>
        <w:rPr>
          <w:rFonts w:eastAsiaTheme="minorHAnsi" w:hint="eastAsia"/>
        </w:rPr>
        <w:t>本指針に定める事項以外にも、</w:t>
      </w:r>
      <w:r w:rsidR="00AF23A8">
        <w:rPr>
          <w:rFonts w:eastAsiaTheme="minorHAnsi" w:hint="eastAsia"/>
        </w:rPr>
        <w:t>感染症の予防及びまん延の防止</w:t>
      </w:r>
      <w:r>
        <w:rPr>
          <w:rFonts w:eastAsiaTheme="minorHAnsi" w:hint="eastAsia"/>
        </w:rPr>
        <w:t>について国・地方自治体から発出される通知等に留意し、感染症対策に取り組む。</w:t>
      </w:r>
    </w:p>
    <w:p w14:paraId="0F244967" w14:textId="554449EC" w:rsidR="002E4C95" w:rsidRPr="00084FA8" w:rsidRDefault="0055263B" w:rsidP="0055263B">
      <w:pPr>
        <w:tabs>
          <w:tab w:val="left" w:pos="5280"/>
        </w:tabs>
        <w:rPr>
          <w:rFonts w:eastAsiaTheme="minorHAnsi"/>
        </w:rPr>
      </w:pPr>
      <w:r>
        <w:rPr>
          <w:rFonts w:eastAsiaTheme="minorHAnsi"/>
        </w:rPr>
        <w:tab/>
      </w:r>
    </w:p>
    <w:p w14:paraId="7E20BA9F" w14:textId="77777777" w:rsidR="002E4C95" w:rsidRPr="00084FA8" w:rsidRDefault="002E4C95" w:rsidP="002E4C95">
      <w:pPr>
        <w:rPr>
          <w:rFonts w:eastAsiaTheme="minorHAnsi"/>
        </w:rPr>
      </w:pPr>
      <w:r w:rsidRPr="00084FA8">
        <w:rPr>
          <w:rFonts w:eastAsiaTheme="minorHAnsi" w:hint="eastAsia"/>
        </w:rPr>
        <w:t xml:space="preserve">　附則</w:t>
      </w:r>
    </w:p>
    <w:p w14:paraId="670AD957" w14:textId="459FB354" w:rsidR="00227F4B" w:rsidRPr="002E4C95" w:rsidRDefault="002E4C95">
      <w:r w:rsidRPr="00084FA8">
        <w:rPr>
          <w:rFonts w:eastAsiaTheme="minorHAnsi" w:hint="eastAsia"/>
        </w:rPr>
        <w:t>本指針は、令和</w:t>
      </w:r>
      <w:r>
        <w:rPr>
          <w:rFonts w:eastAsiaTheme="minorHAnsi" w:hint="eastAsia"/>
        </w:rPr>
        <w:t>〇</w:t>
      </w:r>
      <w:r w:rsidRPr="00084FA8">
        <w:rPr>
          <w:rFonts w:eastAsiaTheme="minorHAnsi" w:hint="eastAsia"/>
        </w:rPr>
        <w:t>年</w:t>
      </w:r>
      <w:r>
        <w:rPr>
          <w:rFonts w:eastAsiaTheme="minorHAnsi" w:hint="eastAsia"/>
        </w:rPr>
        <w:t>〇</w:t>
      </w:r>
      <w:r w:rsidRPr="00084FA8">
        <w:rPr>
          <w:rFonts w:eastAsiaTheme="minorHAnsi" w:hint="eastAsia"/>
        </w:rPr>
        <w:t>月</w:t>
      </w:r>
      <w:r>
        <w:rPr>
          <w:rFonts w:eastAsiaTheme="minorHAnsi" w:hint="eastAsia"/>
        </w:rPr>
        <w:t>×</w:t>
      </w:r>
      <w:r w:rsidRPr="00084FA8">
        <w:rPr>
          <w:rFonts w:eastAsiaTheme="minorHAnsi" w:hint="eastAsia"/>
        </w:rPr>
        <w:t>日より施行する。</w:t>
      </w:r>
    </w:p>
    <w:sectPr w:rsidR="00227F4B" w:rsidRPr="002E4C95" w:rsidSect="007E1D29">
      <w:headerReference w:type="even" r:id="rId7"/>
      <w:headerReference w:type="default" r:id="rId8"/>
      <w:footerReference w:type="even" r:id="rId9"/>
      <w:footerReference w:type="default" r:id="rId10"/>
      <w:headerReference w:type="first" r:id="rId11"/>
      <w:footerReference w:type="first" r:id="rId12"/>
      <w:pgSz w:w="11906" w:h="16838" w:code="9"/>
      <w:pgMar w:top="1304" w:right="1588" w:bottom="1304"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2DD03" w14:textId="77777777" w:rsidR="00E832B1" w:rsidRDefault="00E832B1">
      <w:r>
        <w:separator/>
      </w:r>
    </w:p>
  </w:endnote>
  <w:endnote w:type="continuationSeparator" w:id="0">
    <w:p w14:paraId="1B1E6842" w14:textId="77777777" w:rsidR="00E832B1" w:rsidRDefault="00E8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AA8D" w14:textId="77777777" w:rsidR="00E85D98" w:rsidRDefault="00E85D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299613"/>
      <w:docPartObj>
        <w:docPartGallery w:val="Page Numbers (Bottom of Page)"/>
        <w:docPartUnique/>
      </w:docPartObj>
    </w:sdtPr>
    <w:sdtEndPr/>
    <w:sdtContent>
      <w:p w14:paraId="037AC8C8" w14:textId="6C984DEF" w:rsidR="007E1D29" w:rsidRDefault="007E1D29">
        <w:pPr>
          <w:pStyle w:val="a3"/>
          <w:jc w:val="center"/>
        </w:pPr>
        <w:r>
          <w:fldChar w:fldCharType="begin"/>
        </w:r>
        <w:r>
          <w:instrText>PAGE   \* MERGEFORMAT</w:instrText>
        </w:r>
        <w:r>
          <w:fldChar w:fldCharType="separate"/>
        </w:r>
        <w:r w:rsidR="00E85D98" w:rsidRPr="00E85D98">
          <w:rPr>
            <w:noProof/>
            <w:lang w:val="ja-JP"/>
          </w:rPr>
          <w:t>1</w:t>
        </w:r>
        <w:r>
          <w:fldChar w:fldCharType="end"/>
        </w:r>
      </w:p>
    </w:sdtContent>
  </w:sdt>
  <w:p w14:paraId="3A4F99AD" w14:textId="77777777" w:rsidR="007E1D29" w:rsidRDefault="007E1D2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53AC" w14:textId="77777777" w:rsidR="00E85D98" w:rsidRDefault="00E85D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B182" w14:textId="77777777" w:rsidR="00E832B1" w:rsidRDefault="00E832B1">
      <w:r>
        <w:separator/>
      </w:r>
    </w:p>
  </w:footnote>
  <w:footnote w:type="continuationSeparator" w:id="0">
    <w:p w14:paraId="60874569" w14:textId="77777777" w:rsidR="00E832B1" w:rsidRDefault="00E8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9B787" w14:textId="77777777" w:rsidR="00E85D98" w:rsidRDefault="00E85D98">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B16D" w14:textId="77777777" w:rsidR="00E85D98" w:rsidRDefault="00E85D98">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66554" w14:textId="77777777" w:rsidR="00E85D98" w:rsidRDefault="00E85D98">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95"/>
    <w:rsid w:val="00000BF1"/>
    <w:rsid w:val="000E3B06"/>
    <w:rsid w:val="00132F76"/>
    <w:rsid w:val="001729FD"/>
    <w:rsid w:val="00227F4B"/>
    <w:rsid w:val="00265637"/>
    <w:rsid w:val="002E4C95"/>
    <w:rsid w:val="00422484"/>
    <w:rsid w:val="004A02B7"/>
    <w:rsid w:val="004D23E6"/>
    <w:rsid w:val="004E428A"/>
    <w:rsid w:val="00500E3F"/>
    <w:rsid w:val="00526E05"/>
    <w:rsid w:val="0055263B"/>
    <w:rsid w:val="00640B83"/>
    <w:rsid w:val="00727CDE"/>
    <w:rsid w:val="007E1D29"/>
    <w:rsid w:val="008548FA"/>
    <w:rsid w:val="009E151D"/>
    <w:rsid w:val="00A17572"/>
    <w:rsid w:val="00A27C6C"/>
    <w:rsid w:val="00A72808"/>
    <w:rsid w:val="00AC1F55"/>
    <w:rsid w:val="00AE3B5E"/>
    <w:rsid w:val="00AF23A8"/>
    <w:rsid w:val="00BE5DEA"/>
    <w:rsid w:val="00E24018"/>
    <w:rsid w:val="00E67BB6"/>
    <w:rsid w:val="00E832B1"/>
    <w:rsid w:val="00E85D98"/>
    <w:rsid w:val="00EA2AC2"/>
    <w:rsid w:val="00F15867"/>
    <w:rsid w:val="00F24C9B"/>
    <w:rsid w:val="00F365BA"/>
    <w:rsid w:val="00F61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AF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E4C95"/>
    <w:pPr>
      <w:tabs>
        <w:tab w:val="center" w:pos="4252"/>
        <w:tab w:val="right" w:pos="8504"/>
      </w:tabs>
      <w:snapToGrid w:val="0"/>
    </w:pPr>
  </w:style>
  <w:style w:type="character" w:customStyle="1" w:styleId="a4">
    <w:name w:val="フッター (文字)"/>
    <w:basedOn w:val="a0"/>
    <w:link w:val="a3"/>
    <w:uiPriority w:val="99"/>
    <w:rsid w:val="002E4C95"/>
  </w:style>
  <w:style w:type="table" w:styleId="a5">
    <w:name w:val="Table Grid"/>
    <w:basedOn w:val="a1"/>
    <w:uiPriority w:val="39"/>
    <w:rsid w:val="002E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E4C95"/>
    <w:rPr>
      <w:sz w:val="18"/>
      <w:szCs w:val="18"/>
    </w:rPr>
  </w:style>
  <w:style w:type="paragraph" w:styleId="a7">
    <w:name w:val="annotation text"/>
    <w:basedOn w:val="a"/>
    <w:link w:val="a8"/>
    <w:uiPriority w:val="99"/>
    <w:semiHidden/>
    <w:unhideWhenUsed/>
    <w:rsid w:val="002E4C95"/>
    <w:pPr>
      <w:jc w:val="left"/>
    </w:pPr>
  </w:style>
  <w:style w:type="character" w:customStyle="1" w:styleId="a8">
    <w:name w:val="コメント文字列 (文字)"/>
    <w:basedOn w:val="a0"/>
    <w:link w:val="a7"/>
    <w:uiPriority w:val="99"/>
    <w:semiHidden/>
    <w:rsid w:val="002E4C95"/>
  </w:style>
  <w:style w:type="paragraph" w:styleId="a9">
    <w:name w:val="Balloon Text"/>
    <w:basedOn w:val="a"/>
    <w:link w:val="aa"/>
    <w:uiPriority w:val="99"/>
    <w:semiHidden/>
    <w:unhideWhenUsed/>
    <w:rsid w:val="002E4C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4C95"/>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2E4C95"/>
    <w:rPr>
      <w:b/>
      <w:bCs/>
    </w:rPr>
  </w:style>
  <w:style w:type="character" w:customStyle="1" w:styleId="ac">
    <w:name w:val="コメント内容 (文字)"/>
    <w:basedOn w:val="a8"/>
    <w:link w:val="ab"/>
    <w:uiPriority w:val="99"/>
    <w:semiHidden/>
    <w:rsid w:val="002E4C95"/>
    <w:rPr>
      <w:b/>
      <w:bCs/>
    </w:rPr>
  </w:style>
  <w:style w:type="paragraph" w:styleId="ad">
    <w:name w:val="header"/>
    <w:basedOn w:val="a"/>
    <w:link w:val="ae"/>
    <w:uiPriority w:val="99"/>
    <w:unhideWhenUsed/>
    <w:rsid w:val="0055263B"/>
    <w:pPr>
      <w:tabs>
        <w:tab w:val="center" w:pos="4252"/>
        <w:tab w:val="right" w:pos="8504"/>
      </w:tabs>
      <w:snapToGrid w:val="0"/>
    </w:pPr>
  </w:style>
  <w:style w:type="character" w:customStyle="1" w:styleId="ae">
    <w:name w:val="ヘッダー (文字)"/>
    <w:basedOn w:val="a0"/>
    <w:link w:val="ad"/>
    <w:uiPriority w:val="99"/>
    <w:rsid w:val="0055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813E-84A8-46ED-B220-FA236262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1849</Words>
  <Characters>1910</Characters>
  <Application>Microsoft Office Word</Application>
  <DocSecurity>0</DocSecurity>
  <Lines>78</Lines>
  <Paragraphs>43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2024-03-28T08:52:00Z</dcterms:created>
  <dcterms:modified xsi:type="dcterms:W3CDTF">2024-03-28T08:52:00Z</dcterms:modified>
</cp:coreProperties>
</file>