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DB851" w14:textId="344FE6FF" w:rsidR="00252C56" w:rsidRDefault="00252C56">
      <w:pPr>
        <w:ind w:right="895"/>
        <w:rPr>
          <w:sz w:val="22"/>
        </w:rPr>
      </w:pPr>
      <w:r>
        <w:rPr>
          <w:rFonts w:hint="eastAsia"/>
          <w:sz w:val="20"/>
        </w:rPr>
        <w:t>様式第５号</w:t>
      </w:r>
      <w:r w:rsidR="00993D2C">
        <w:rPr>
          <w:rFonts w:hint="eastAsia"/>
          <w:sz w:val="20"/>
        </w:rPr>
        <w:t>（表）</w:t>
      </w:r>
    </w:p>
    <w:p w14:paraId="7AF4F3FB" w14:textId="77777777" w:rsidR="00252C56" w:rsidRDefault="00132302">
      <w:pPr>
        <w:wordWrap w:val="0"/>
        <w:ind w:firstLine="654"/>
        <w:jc w:val="right"/>
        <w:rPr>
          <w:rFonts w:ascii="ＭＳ Ｐ明朝" w:eastAsia="ＭＳ Ｐ明朝" w:hAnsi="ＭＳ Ｐ明朝"/>
          <w:sz w:val="22"/>
        </w:rPr>
      </w:pPr>
      <w:r>
        <w:rPr>
          <w:rFonts w:ascii="ＭＳ Ｐ明朝" w:eastAsia="ＭＳ Ｐ明朝" w:hAnsi="ＭＳ Ｐ明朝" w:hint="eastAsia"/>
          <w:sz w:val="22"/>
        </w:rPr>
        <w:t>令和</w:t>
      </w:r>
      <w:r w:rsidR="00252C56">
        <w:rPr>
          <w:rFonts w:ascii="ＭＳ Ｐ明朝" w:eastAsia="ＭＳ Ｐ明朝" w:hAnsi="ＭＳ Ｐ明朝" w:hint="eastAsia"/>
          <w:sz w:val="22"/>
        </w:rPr>
        <w:t xml:space="preserve">　　　年（　　　　　年）　　　月　　　日</w:t>
      </w:r>
    </w:p>
    <w:p w14:paraId="2240EE5A" w14:textId="77777777" w:rsidR="00252C56" w:rsidRDefault="00252C56">
      <w:pPr>
        <w:ind w:firstLine="672"/>
        <w:rPr>
          <w:rFonts w:ascii="ＭＳ Ｐ明朝" w:eastAsia="ＭＳ Ｐ明朝" w:hAnsi="ＭＳ Ｐ明朝"/>
          <w:sz w:val="22"/>
        </w:rPr>
      </w:pPr>
      <w:r>
        <w:rPr>
          <w:rFonts w:ascii="ＭＳ Ｐ明朝" w:eastAsia="ＭＳ Ｐ明朝" w:hAnsi="ＭＳ Ｐ明朝" w:hint="eastAsia"/>
          <w:sz w:val="22"/>
        </w:rPr>
        <w:t>西宮市</w:t>
      </w:r>
      <w:r w:rsidR="00DC4E61">
        <w:rPr>
          <w:rFonts w:ascii="ＭＳ Ｐ明朝" w:eastAsia="ＭＳ Ｐ明朝" w:hAnsi="ＭＳ Ｐ明朝" w:hint="eastAsia"/>
          <w:sz w:val="22"/>
        </w:rPr>
        <w:t>上下</w:t>
      </w:r>
      <w:r>
        <w:rPr>
          <w:rFonts w:ascii="ＭＳ Ｐ明朝" w:eastAsia="ＭＳ Ｐ明朝" w:hAnsi="ＭＳ Ｐ明朝" w:hint="eastAsia"/>
          <w:sz w:val="22"/>
        </w:rPr>
        <w:t xml:space="preserve">水道事業管理者　　様　</w:t>
      </w:r>
    </w:p>
    <w:p w14:paraId="3004CA70" w14:textId="77777777" w:rsidR="00252C56" w:rsidRDefault="00252C56">
      <w:pPr>
        <w:ind w:firstLine="672"/>
        <w:rPr>
          <w:rFonts w:ascii="ＭＳ Ｐ明朝" w:eastAsia="ＭＳ Ｐ明朝" w:hAnsi="ＭＳ Ｐ明朝"/>
          <w:sz w:val="22"/>
        </w:rPr>
      </w:pPr>
    </w:p>
    <w:p w14:paraId="42D6F910" w14:textId="77777777" w:rsidR="00252C56" w:rsidRDefault="00252C56">
      <w:pPr>
        <w:snapToGrid w:val="0"/>
        <w:spacing w:line="440" w:lineRule="atLeast"/>
        <w:ind w:right="3134"/>
        <w:jc w:val="right"/>
        <w:rPr>
          <w:sz w:val="22"/>
        </w:rPr>
      </w:pPr>
      <w:r>
        <w:rPr>
          <w:rFonts w:hint="eastAsia"/>
          <w:sz w:val="22"/>
        </w:rPr>
        <w:t>申込者</w:t>
      </w:r>
    </w:p>
    <w:p w14:paraId="4C1DB480" w14:textId="77777777" w:rsidR="00252C56" w:rsidRDefault="00252C56">
      <w:pPr>
        <w:snapToGrid w:val="0"/>
        <w:spacing w:line="440" w:lineRule="atLeast"/>
        <w:ind w:right="3134"/>
        <w:jc w:val="right"/>
        <w:rPr>
          <w:sz w:val="22"/>
        </w:rPr>
      </w:pPr>
      <w:r>
        <w:rPr>
          <w:rFonts w:hint="eastAsia"/>
          <w:sz w:val="22"/>
        </w:rPr>
        <w:t>住所又は所在</w:t>
      </w:r>
    </w:p>
    <w:p w14:paraId="2AA27C9A" w14:textId="77777777" w:rsidR="00252C56" w:rsidRDefault="00C765C5">
      <w:pPr>
        <w:snapToGrid w:val="0"/>
        <w:spacing w:line="440" w:lineRule="atLeast"/>
        <w:ind w:right="3134"/>
        <w:jc w:val="right"/>
        <w:rPr>
          <w:sz w:val="22"/>
        </w:rPr>
      </w:pPr>
      <w:r>
        <w:rPr>
          <w:rFonts w:ascii="ＭＳ Ｐ明朝" w:eastAsia="ＭＳ Ｐ明朝" w:hAnsi="ＭＳ Ｐ明朝"/>
          <w:noProof/>
          <w:sz w:val="22"/>
        </w:rPr>
        <w:pict w14:anchorId="6248549F">
          <v:shapetype id="_x0000_t202" coordsize="21600,21600" o:spt="202" path="m,l,21600r21600,l21600,xe">
            <v:stroke joinstyle="miter"/>
            <v:path gradientshapeok="t" o:connecttype="rect"/>
          </v:shapetype>
          <v:shape id="_x0000_s1136" type="#_x0000_t202" style="position:absolute;left:0;text-align:left;margin-left:336pt;margin-top:3.95pt;width:125.7pt;height:51.05pt;z-index:251657728" o:allowincell="f" filled="f" stroked="f">
            <v:textbox inset="5.85pt,.7pt,5.85pt,.7pt">
              <w:txbxContent>
                <w:p w14:paraId="6DFFE6DB" w14:textId="77777777" w:rsidR="00BB7D25" w:rsidRDefault="00BB7D25">
                  <w:pPr>
                    <w:spacing w:line="400" w:lineRule="exact"/>
                    <w:jc w:val="right"/>
                  </w:pPr>
                  <w:r>
                    <w:rPr>
                      <w:rFonts w:hint="eastAsia"/>
                    </w:rPr>
                    <w:t>㊞</w:t>
                  </w:r>
                </w:p>
                <w:p w14:paraId="0D485E31" w14:textId="77777777" w:rsidR="00BB7D25" w:rsidRDefault="00BB7D25">
                  <w:pPr>
                    <w:spacing w:line="400" w:lineRule="exact"/>
                    <w:jc w:val="left"/>
                  </w:pPr>
                  <w:r>
                    <w:rPr>
                      <w:rFonts w:hint="eastAsia"/>
                    </w:rPr>
                    <w:t xml:space="preserve">   (      )</w:t>
                  </w:r>
                </w:p>
              </w:txbxContent>
            </v:textbox>
          </v:shape>
        </w:pict>
      </w:r>
      <w:r w:rsidR="00252C56">
        <w:rPr>
          <w:rFonts w:hint="eastAsia"/>
          <w:sz w:val="22"/>
        </w:rPr>
        <w:t>氏名又は名称等</w:t>
      </w:r>
    </w:p>
    <w:p w14:paraId="3692DB37" w14:textId="77777777" w:rsidR="00252C56" w:rsidRDefault="00252C56">
      <w:pPr>
        <w:snapToGrid w:val="0"/>
        <w:spacing w:line="440" w:lineRule="atLeast"/>
        <w:ind w:right="3134"/>
        <w:jc w:val="right"/>
        <w:rPr>
          <w:rFonts w:hAnsi="Century"/>
          <w:spacing w:val="4"/>
          <w:sz w:val="22"/>
        </w:rPr>
      </w:pPr>
      <w:r>
        <w:rPr>
          <w:rFonts w:hint="eastAsia"/>
          <w:sz w:val="22"/>
        </w:rPr>
        <w:t>連絡先電話</w:t>
      </w:r>
    </w:p>
    <w:p w14:paraId="3AF09A75" w14:textId="77777777" w:rsidR="00252C56" w:rsidRDefault="00252C56">
      <w:pPr>
        <w:rPr>
          <w:rFonts w:ascii="ＭＳ Ｐ明朝" w:eastAsia="ＭＳ Ｐ明朝" w:hAnsi="ＭＳ Ｐ明朝"/>
          <w:spacing w:val="4"/>
        </w:rPr>
      </w:pPr>
    </w:p>
    <w:p w14:paraId="3B624D4D" w14:textId="77777777" w:rsidR="00252C56" w:rsidRDefault="00252C56">
      <w:pPr>
        <w:ind w:right="1119" w:firstLine="1120"/>
        <w:jc w:val="distribute"/>
        <w:rPr>
          <w:rFonts w:hAnsi="ＭＳ 明朝"/>
          <w:sz w:val="32"/>
        </w:rPr>
      </w:pPr>
      <w:r>
        <w:rPr>
          <w:rFonts w:hAnsi="ＭＳ 明朝" w:hint="eastAsia"/>
          <w:spacing w:val="9"/>
          <w:sz w:val="32"/>
        </w:rPr>
        <w:t>直結増圧方式の維持管理に関する誓約</w:t>
      </w:r>
      <w:r>
        <w:rPr>
          <w:rFonts w:hAnsi="ＭＳ 明朝" w:hint="eastAsia"/>
          <w:spacing w:val="7"/>
          <w:sz w:val="32"/>
        </w:rPr>
        <w:t>書</w:t>
      </w:r>
    </w:p>
    <w:p w14:paraId="453C51CC" w14:textId="77777777" w:rsidR="00252C56" w:rsidRDefault="00252C56">
      <w:pPr>
        <w:rPr>
          <w:rFonts w:ascii="ＭＳ Ｐ明朝" w:eastAsia="ＭＳ Ｐ明朝" w:hAnsi="ＭＳ Ｐ明朝"/>
        </w:rPr>
      </w:pPr>
    </w:p>
    <w:p w14:paraId="361ADC3F" w14:textId="77777777" w:rsidR="00252C56" w:rsidRDefault="00252C56">
      <w:pPr>
        <w:ind w:firstLine="672"/>
        <w:rPr>
          <w:rFonts w:ascii="ＭＳ Ｐ明朝" w:eastAsia="ＭＳ Ｐ明朝" w:hAnsi="ＭＳ Ｐ明朝"/>
          <w:sz w:val="22"/>
        </w:rPr>
      </w:pPr>
      <w:r>
        <w:rPr>
          <w:rFonts w:ascii="ＭＳ Ｐ明朝" w:eastAsia="ＭＳ Ｐ明朝" w:hAnsi="ＭＳ Ｐ明朝" w:hint="eastAsia"/>
          <w:sz w:val="22"/>
        </w:rPr>
        <w:t>直結増圧方式による給水装置の維持管理について、下記のとおり誓約いたします。</w:t>
      </w:r>
    </w:p>
    <w:p w14:paraId="3F802E42" w14:textId="77777777" w:rsidR="00252C56" w:rsidRDefault="00252C56">
      <w:pPr>
        <w:ind w:firstLine="696"/>
        <w:rPr>
          <w:rFonts w:ascii="ＭＳ Ｐ明朝" w:eastAsia="ＭＳ Ｐ明朝" w:hAnsi="ＭＳ Ｐ明朝"/>
          <w:spacing w:val="4"/>
          <w:sz w:val="22"/>
        </w:rPr>
      </w:pPr>
    </w:p>
    <w:p w14:paraId="337B7DDB" w14:textId="77777777" w:rsidR="00252C56" w:rsidRDefault="00252C56">
      <w:pPr>
        <w:rPr>
          <w:rFonts w:ascii="ＭＳ Ｐ明朝" w:eastAsia="ＭＳ Ｐ明朝" w:hAnsi="ＭＳ Ｐ明朝"/>
          <w:sz w:val="22"/>
        </w:rPr>
      </w:pPr>
      <w:r>
        <w:rPr>
          <w:rFonts w:ascii="ＭＳ Ｐ明朝" w:eastAsia="ＭＳ Ｐ明朝" w:hAnsi="ＭＳ Ｐ明朝" w:hint="eastAsia"/>
          <w:sz w:val="22"/>
        </w:rPr>
        <w:t>１　建物の所在地、名称、管理人</w:t>
      </w:r>
    </w:p>
    <w:p w14:paraId="23981945" w14:textId="77777777" w:rsidR="00252C56" w:rsidRDefault="00252C56">
      <w:pPr>
        <w:ind w:firstLine="218"/>
        <w:rPr>
          <w:rFonts w:ascii="ＭＳ Ｐ明朝" w:eastAsia="ＭＳ Ｐ明朝" w:hAnsi="ＭＳ Ｐ明朝"/>
          <w:sz w:val="22"/>
        </w:rPr>
      </w:pPr>
      <w:r>
        <w:rPr>
          <w:rFonts w:ascii="ＭＳ Ｐ明朝" w:eastAsia="ＭＳ Ｐ明朝" w:hAnsi="ＭＳ Ｐ明朝" w:hint="eastAsia"/>
          <w:sz w:val="22"/>
        </w:rPr>
        <w:t>(1) 建物所在地</w:t>
      </w:r>
    </w:p>
    <w:p w14:paraId="1D0E3653" w14:textId="77777777" w:rsidR="00252C56" w:rsidRDefault="00252C56">
      <w:pPr>
        <w:rPr>
          <w:rFonts w:ascii="ＭＳ Ｐ明朝" w:eastAsia="ＭＳ Ｐ明朝" w:hAnsi="ＭＳ Ｐ明朝"/>
          <w:sz w:val="22"/>
        </w:rPr>
      </w:pPr>
      <w:r>
        <w:rPr>
          <w:rFonts w:ascii="ＭＳ Ｐ明朝" w:eastAsia="ＭＳ Ｐ明朝" w:hAnsi="ＭＳ Ｐ明朝" w:hint="eastAsia"/>
          <w:sz w:val="22"/>
        </w:rPr>
        <w:tab/>
        <w:t>西宮市　　　　　　　　　　　　　町　　　　　　　丁目　　　　　　　番　　　　　　　号</w:t>
      </w:r>
    </w:p>
    <w:p w14:paraId="4546C1DA" w14:textId="77777777" w:rsidR="00252C56" w:rsidRDefault="00252C56">
      <w:pPr>
        <w:ind w:firstLine="218"/>
        <w:rPr>
          <w:rFonts w:ascii="ＭＳ Ｐ明朝" w:eastAsia="ＭＳ Ｐ明朝" w:hAnsi="ＭＳ Ｐ明朝"/>
          <w:sz w:val="22"/>
        </w:rPr>
      </w:pPr>
      <w:r>
        <w:rPr>
          <w:rFonts w:ascii="ＭＳ Ｐ明朝" w:eastAsia="ＭＳ Ｐ明朝" w:hAnsi="ＭＳ Ｐ明朝" w:hint="eastAsia"/>
          <w:sz w:val="22"/>
        </w:rPr>
        <w:t>(2) 建物名称</w:t>
      </w:r>
    </w:p>
    <w:p w14:paraId="4687AEC6" w14:textId="77777777" w:rsidR="00252C56" w:rsidRDefault="00252C56">
      <w:pPr>
        <w:rPr>
          <w:rFonts w:ascii="ＭＳ Ｐ明朝" w:eastAsia="ＭＳ Ｐ明朝" w:hAnsi="ＭＳ Ｐ明朝"/>
          <w:spacing w:val="4"/>
          <w:sz w:val="22"/>
        </w:rPr>
      </w:pPr>
    </w:p>
    <w:p w14:paraId="5E48AEF4" w14:textId="77777777" w:rsidR="00252C56" w:rsidRDefault="00252C56">
      <w:pPr>
        <w:ind w:firstLine="218"/>
        <w:rPr>
          <w:rFonts w:ascii="ＭＳ Ｐ明朝" w:eastAsia="ＭＳ Ｐ明朝" w:hAnsi="ＭＳ Ｐ明朝"/>
          <w:sz w:val="22"/>
        </w:rPr>
      </w:pPr>
      <w:r>
        <w:rPr>
          <w:rFonts w:ascii="ＭＳ Ｐ明朝" w:eastAsia="ＭＳ Ｐ明朝" w:hAnsi="ＭＳ Ｐ明朝" w:hint="eastAsia"/>
          <w:sz w:val="22"/>
        </w:rPr>
        <w:t>(3) 管理人（建物設備全般を管理する業者、団体（組合）等を含む。）</w:t>
      </w:r>
    </w:p>
    <w:p w14:paraId="256CBC5B" w14:textId="77777777" w:rsidR="00252C56" w:rsidRDefault="00252C56">
      <w:pPr>
        <w:ind w:firstLine="672"/>
        <w:rPr>
          <w:rFonts w:ascii="ＭＳ Ｐ明朝" w:eastAsia="ＭＳ Ｐ明朝" w:hAnsi="ＭＳ Ｐ明朝"/>
          <w:sz w:val="22"/>
        </w:rPr>
      </w:pPr>
      <w:r>
        <w:rPr>
          <w:rFonts w:ascii="ＭＳ Ｐ明朝" w:eastAsia="ＭＳ Ｐ明朝" w:hAnsi="ＭＳ Ｐ明朝" w:hint="eastAsia"/>
          <w:sz w:val="22"/>
        </w:rPr>
        <w:t>住　　所</w:t>
      </w:r>
    </w:p>
    <w:p w14:paraId="5782B03F" w14:textId="77777777" w:rsidR="00252C56" w:rsidRDefault="00252C56">
      <w:pPr>
        <w:ind w:firstLine="696"/>
        <w:rPr>
          <w:rFonts w:ascii="ＭＳ Ｐ明朝" w:eastAsia="ＭＳ Ｐ明朝" w:hAnsi="ＭＳ Ｐ明朝"/>
          <w:spacing w:val="4"/>
          <w:sz w:val="22"/>
        </w:rPr>
      </w:pPr>
    </w:p>
    <w:p w14:paraId="4BB03BC6" w14:textId="77777777" w:rsidR="00252C56" w:rsidRDefault="00252C56">
      <w:pPr>
        <w:ind w:firstLine="672"/>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hint="eastAsia"/>
          <w:spacing w:val="4"/>
          <w:sz w:val="22"/>
        </w:rPr>
        <w:t xml:space="preserve">　　　　　　　　　　　　　　　　　　　　　　　　　</w:t>
      </w:r>
      <w:r>
        <w:rPr>
          <w:rFonts w:ascii="ＭＳ Ｐ明朝" w:eastAsia="ＭＳ Ｐ明朝" w:hAnsi="ＭＳ Ｐ明朝" w:hint="eastAsia"/>
          <w:sz w:val="22"/>
        </w:rPr>
        <w:t xml:space="preserve">電話番号　　　　　　　　（　　　　　）　　　　</w:t>
      </w:r>
    </w:p>
    <w:p w14:paraId="42F2016F" w14:textId="77777777" w:rsidR="00252C56" w:rsidRDefault="00252C56">
      <w:pPr>
        <w:snapToGrid w:val="0"/>
        <w:spacing w:line="360" w:lineRule="atLeast"/>
        <w:rPr>
          <w:rFonts w:ascii="ＭＳ Ｐ明朝" w:eastAsia="ＭＳ Ｐ明朝" w:hAnsi="ＭＳ Ｐ明朝"/>
          <w:sz w:val="22"/>
        </w:rPr>
      </w:pPr>
    </w:p>
    <w:p w14:paraId="592DC562"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２　水道使用者等への周知及び異議申し立て</w:t>
      </w:r>
    </w:p>
    <w:p w14:paraId="4BFA1412" w14:textId="77777777" w:rsidR="00252C56" w:rsidRDefault="00252C56">
      <w:pPr>
        <w:pStyle w:val="ac"/>
        <w:rPr>
          <w:spacing w:val="4"/>
          <w:sz w:val="22"/>
        </w:rPr>
      </w:pPr>
      <w:r>
        <w:rPr>
          <w:rFonts w:hint="eastAsia"/>
          <w:sz w:val="22"/>
        </w:rPr>
        <w:t>増圧装置について水道使用者等に周知し、関連事項に係る異議申立等を一切</w:t>
      </w:r>
      <w:r w:rsidR="00517E40">
        <w:rPr>
          <w:rFonts w:hint="eastAsia"/>
          <w:sz w:val="22"/>
        </w:rPr>
        <w:t>上下</w:t>
      </w:r>
      <w:r>
        <w:rPr>
          <w:rFonts w:hint="eastAsia"/>
          <w:sz w:val="22"/>
        </w:rPr>
        <w:t>水道局に申し立てしません。</w:t>
      </w:r>
    </w:p>
    <w:p w14:paraId="53E0DDB7" w14:textId="77777777" w:rsidR="00252C56" w:rsidRDefault="00252C56">
      <w:pPr>
        <w:snapToGrid w:val="0"/>
        <w:spacing w:line="360" w:lineRule="atLeast"/>
        <w:ind w:left="672" w:right="222" w:hanging="448"/>
        <w:rPr>
          <w:rFonts w:ascii="ＭＳ Ｐ明朝" w:eastAsia="ＭＳ Ｐ明朝" w:hAnsi="ＭＳ Ｐ明朝"/>
          <w:spacing w:val="4"/>
          <w:sz w:val="22"/>
        </w:rPr>
      </w:pPr>
      <w:r>
        <w:rPr>
          <w:rFonts w:ascii="ＭＳ Ｐ明朝" w:eastAsia="ＭＳ Ｐ明朝" w:hAnsi="ＭＳ Ｐ明朝" w:hint="eastAsia"/>
          <w:sz w:val="22"/>
        </w:rPr>
        <w:t>（１）　停電や故障により機器が停止したとき、または制限給水等により一時的な断水や、水圧低下に伴う出水不良及び濁水が発生したときには、非常用給水栓を使用します。</w:t>
      </w:r>
    </w:p>
    <w:p w14:paraId="74A693E3" w14:textId="77777777" w:rsidR="00252C56" w:rsidRDefault="00252C56">
      <w:pPr>
        <w:snapToGrid w:val="0"/>
        <w:spacing w:line="360" w:lineRule="atLeast"/>
        <w:ind w:firstLine="654"/>
        <w:rPr>
          <w:rFonts w:ascii="ＭＳ Ｐ明朝" w:eastAsia="ＭＳ Ｐ明朝" w:hAnsi="ＭＳ Ｐ明朝"/>
          <w:spacing w:val="4"/>
          <w:sz w:val="22"/>
        </w:rPr>
      </w:pPr>
      <w:r>
        <w:rPr>
          <w:rFonts w:ascii="ＭＳ Ｐ明朝" w:eastAsia="ＭＳ Ｐ明朝" w:hAnsi="ＭＳ Ｐ明朝" w:hint="eastAsia"/>
          <w:sz w:val="22"/>
        </w:rPr>
        <w:t>なお、非常用給水栓の水道使用料支払いについては、当方の責任において行います。</w:t>
      </w:r>
    </w:p>
    <w:p w14:paraId="35846693" w14:textId="77777777" w:rsidR="00252C56" w:rsidRDefault="00252C56">
      <w:pPr>
        <w:snapToGrid w:val="0"/>
        <w:spacing w:line="360" w:lineRule="atLeast"/>
        <w:ind w:left="672" w:right="222" w:hanging="448"/>
        <w:rPr>
          <w:rFonts w:ascii="ＭＳ Ｐ明朝" w:eastAsia="ＭＳ Ｐ明朝" w:hAnsi="ＭＳ Ｐ明朝"/>
          <w:spacing w:val="4"/>
          <w:sz w:val="22"/>
        </w:rPr>
      </w:pPr>
      <w:r>
        <w:rPr>
          <w:rFonts w:ascii="ＭＳ Ｐ明朝" w:eastAsia="ＭＳ Ｐ明朝" w:hAnsi="ＭＳ Ｐ明朝" w:hint="eastAsia"/>
          <w:sz w:val="22"/>
        </w:rPr>
        <w:t>（２）　直結増圧方式は受水槽のような貯留機能がないため、</w:t>
      </w:r>
      <w:r w:rsidR="00517E40">
        <w:rPr>
          <w:rFonts w:ascii="ＭＳ Ｐ明朝" w:eastAsia="ＭＳ Ｐ明朝" w:hAnsi="ＭＳ Ｐ明朝" w:hint="eastAsia"/>
          <w:sz w:val="22"/>
        </w:rPr>
        <w:t>上下</w:t>
      </w:r>
      <w:r>
        <w:rPr>
          <w:rFonts w:ascii="ＭＳ Ｐ明朝" w:eastAsia="ＭＳ Ｐ明朝" w:hAnsi="ＭＳ Ｐ明朝" w:hint="eastAsia"/>
          <w:sz w:val="22"/>
        </w:rPr>
        <w:t>水道局の配水管布設替工事及びメータ取替工事等の場合には、一時的に断水になることを予め承諾します。</w:t>
      </w:r>
    </w:p>
    <w:p w14:paraId="335FD9AA" w14:textId="77777777" w:rsidR="00252C56" w:rsidRDefault="00252C56">
      <w:pPr>
        <w:snapToGrid w:val="0"/>
        <w:spacing w:line="360" w:lineRule="atLeast"/>
        <w:rPr>
          <w:rFonts w:ascii="ＭＳ Ｐ明朝" w:eastAsia="ＭＳ Ｐ明朝" w:hAnsi="ＭＳ Ｐ明朝"/>
          <w:sz w:val="22"/>
        </w:rPr>
      </w:pPr>
      <w:r>
        <w:rPr>
          <w:rFonts w:ascii="ＭＳ Ｐ明朝" w:eastAsia="ＭＳ Ｐ明朝" w:hAnsi="ＭＳ Ｐ明朝" w:hint="eastAsia"/>
          <w:sz w:val="22"/>
        </w:rPr>
        <w:t>３　水道工事における管理人等の立会い</w:t>
      </w:r>
    </w:p>
    <w:p w14:paraId="7F2E1470" w14:textId="77777777" w:rsidR="00252C56" w:rsidRDefault="00252C56">
      <w:pPr>
        <w:pStyle w:val="ac"/>
        <w:rPr>
          <w:sz w:val="22"/>
        </w:rPr>
      </w:pPr>
      <w:r>
        <w:rPr>
          <w:rFonts w:hint="eastAsia"/>
          <w:sz w:val="22"/>
        </w:rPr>
        <w:t>前項１-⑵の配水管布設替工事に伴う給水引込管の切替え及び</w:t>
      </w:r>
      <w:r w:rsidR="00E31A6D">
        <w:rPr>
          <w:rFonts w:hint="eastAsia"/>
          <w:sz w:val="22"/>
        </w:rPr>
        <w:t>上下水道</w:t>
      </w:r>
      <w:r>
        <w:rPr>
          <w:rFonts w:hint="eastAsia"/>
          <w:sz w:val="22"/>
        </w:rPr>
        <w:t>局のメータ取替工事の場合は、</w:t>
      </w:r>
      <w:r w:rsidR="00517E40">
        <w:rPr>
          <w:rFonts w:hint="eastAsia"/>
          <w:sz w:val="22"/>
        </w:rPr>
        <w:t>上下</w:t>
      </w:r>
      <w:r>
        <w:rPr>
          <w:rFonts w:hint="eastAsia"/>
          <w:sz w:val="22"/>
        </w:rPr>
        <w:t>水道局の指示に従い、管理人等を現地に立ち会わせ、増圧装置の機器停止、復帰並びに警報器の解除及び復帰等の操作を工事に支障のないよう、当方の責任のもと、当方の費用負担において行い</w:t>
      </w:r>
      <w:r w:rsidR="00CB4724">
        <w:rPr>
          <w:rFonts w:hint="eastAsia"/>
          <w:sz w:val="22"/>
        </w:rPr>
        <w:t>ます。なお管理人等が</w:t>
      </w:r>
      <w:r>
        <w:rPr>
          <w:rFonts w:hint="eastAsia"/>
          <w:sz w:val="22"/>
        </w:rPr>
        <w:t>現地に立ち会わない場合は、全て当方の責任のもと、当方の費用負担において行います。</w:t>
      </w:r>
    </w:p>
    <w:p w14:paraId="25D30A0B"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４　定期点検等</w:t>
      </w:r>
    </w:p>
    <w:p w14:paraId="2C351D7E" w14:textId="1B58E12B" w:rsidR="00252C56" w:rsidRDefault="00C765C5">
      <w:pPr>
        <w:pStyle w:val="ac"/>
        <w:rPr>
          <w:sz w:val="22"/>
        </w:rPr>
      </w:pPr>
      <w:r>
        <w:rPr>
          <w:noProof/>
          <w:sz w:val="22"/>
        </w:rPr>
        <w:pict w14:anchorId="0BE34AB5">
          <v:shape id="_x0000_s1140" type="#_x0000_t202" style="position:absolute;left:0;text-align:left;margin-left:167.65pt;margin-top:61.75pt;width:89.2pt;height:18.8pt;z-index:251660800" filled="f" stroked="f">
            <v:textbox inset="5.85pt,.7pt,5.85pt,.7pt">
              <w:txbxContent>
                <w:p w14:paraId="6816C404" w14:textId="77777777" w:rsidR="00BB7D25" w:rsidRPr="00993D2C" w:rsidRDefault="00BB7D25" w:rsidP="00993D2C">
                  <w:pPr>
                    <w:jc w:val="center"/>
                    <w:rPr>
                      <w:sz w:val="18"/>
                      <w:szCs w:val="18"/>
                    </w:rPr>
                  </w:pPr>
                  <w:r w:rsidRPr="00993D2C">
                    <w:rPr>
                      <w:rFonts w:hint="eastAsia"/>
                      <w:sz w:val="18"/>
                      <w:szCs w:val="18"/>
                    </w:rPr>
                    <w:t>次ページ有</w:t>
                  </w:r>
                </w:p>
              </w:txbxContent>
            </v:textbox>
          </v:shape>
        </w:pict>
      </w:r>
      <w:r w:rsidR="00252C56">
        <w:rPr>
          <w:rFonts w:hint="eastAsia"/>
          <w:sz w:val="22"/>
        </w:rPr>
        <w:t>増圧装置及び逆流防止装置の機能を適正に保つため、１年以内毎に１回以上の定期点検を保守点検業者により実施するとともに、必要に応じて適宜維持管理、保守点検及び修繕等を行います。</w:t>
      </w:r>
    </w:p>
    <w:p w14:paraId="3BC2ED7D" w14:textId="77777777" w:rsidR="005B3E9D" w:rsidRDefault="005B3E9D">
      <w:pPr>
        <w:pStyle w:val="ac"/>
        <w:rPr>
          <w:rFonts w:hint="eastAsia"/>
          <w:sz w:val="22"/>
        </w:rPr>
      </w:pPr>
    </w:p>
    <w:p w14:paraId="0CB927EB" w14:textId="77777777" w:rsidR="00252C56" w:rsidRDefault="00C765C5">
      <w:pPr>
        <w:snapToGrid w:val="0"/>
        <w:spacing w:line="360" w:lineRule="atLeast"/>
        <w:rPr>
          <w:rFonts w:ascii="ＭＳ Ｐ明朝" w:eastAsia="ＭＳ Ｐ明朝" w:hAnsi="ＭＳ Ｐ明朝"/>
          <w:spacing w:val="4"/>
          <w:sz w:val="22"/>
        </w:rPr>
      </w:pPr>
      <w:r>
        <w:rPr>
          <w:noProof/>
          <w:sz w:val="22"/>
        </w:rPr>
        <w:lastRenderedPageBreak/>
        <w:pict w14:anchorId="29B5A74B">
          <v:shape id="_x0000_s1141" type="#_x0000_t202" style="position:absolute;left:0;text-align:left;margin-left:178pt;margin-top:-37.05pt;width:89.2pt;height:18.8pt;z-index:251661824" filled="f" stroked="f">
            <v:textbox style="mso-next-textbox:#_x0000_s1141" inset="5.85pt,.7pt,5.85pt,.7pt">
              <w:txbxContent>
                <w:p w14:paraId="3438E78E" w14:textId="77777777" w:rsidR="00BB7D25" w:rsidRPr="00517E40" w:rsidRDefault="00BB7D25" w:rsidP="00517E40">
                  <w:pPr>
                    <w:rPr>
                      <w:szCs w:val="18"/>
                    </w:rPr>
                  </w:pPr>
                </w:p>
              </w:txbxContent>
            </v:textbox>
          </v:shape>
        </w:pict>
      </w:r>
      <w:r w:rsidR="00252C56">
        <w:rPr>
          <w:rFonts w:ascii="ＭＳ Ｐ明朝" w:eastAsia="ＭＳ Ｐ明朝" w:hAnsi="ＭＳ Ｐ明朝" w:hint="eastAsia"/>
          <w:sz w:val="22"/>
        </w:rPr>
        <w:t>５　損害の補償</w:t>
      </w:r>
    </w:p>
    <w:p w14:paraId="363D1E3D" w14:textId="77777777" w:rsidR="00252C56" w:rsidRDefault="00252C56">
      <w:pPr>
        <w:pStyle w:val="ac"/>
        <w:rPr>
          <w:spacing w:val="4"/>
          <w:sz w:val="22"/>
        </w:rPr>
      </w:pPr>
      <w:r>
        <w:rPr>
          <w:rFonts w:hint="eastAsia"/>
          <w:sz w:val="22"/>
        </w:rPr>
        <w:t>増圧装置に起因して、逆流または濁水等が発生し、</w:t>
      </w:r>
      <w:r w:rsidR="00517E40">
        <w:rPr>
          <w:rFonts w:hint="eastAsia"/>
          <w:sz w:val="22"/>
        </w:rPr>
        <w:t>上下</w:t>
      </w:r>
      <w:r>
        <w:rPr>
          <w:rFonts w:hint="eastAsia"/>
          <w:sz w:val="22"/>
        </w:rPr>
        <w:t>水道局もしくはその他の使用者</w:t>
      </w:r>
      <w:r w:rsidR="00CB4724">
        <w:rPr>
          <w:rFonts w:hint="eastAsia"/>
          <w:sz w:val="22"/>
        </w:rPr>
        <w:t>に</w:t>
      </w:r>
      <w:r>
        <w:rPr>
          <w:rFonts w:hint="eastAsia"/>
          <w:sz w:val="22"/>
        </w:rPr>
        <w:t>損害を与えた場合においては、当方の責任のもと、当方の費用負担において補償いたします。</w:t>
      </w:r>
    </w:p>
    <w:p w14:paraId="61BDE905"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６　管理人等の変更の届出及び誓約事項の継承</w:t>
      </w:r>
    </w:p>
    <w:p w14:paraId="4DA13D02" w14:textId="77777777" w:rsidR="00252C56" w:rsidRDefault="00252C56">
      <w:pPr>
        <w:pStyle w:val="ac"/>
        <w:rPr>
          <w:spacing w:val="4"/>
          <w:sz w:val="22"/>
        </w:rPr>
      </w:pPr>
      <w:r>
        <w:rPr>
          <w:rFonts w:hint="eastAsia"/>
          <w:sz w:val="22"/>
        </w:rPr>
        <w:t>給水装置の所有者及び管理責任者又は保守点検業者に異動または変更が生じたときは、速やかに</w:t>
      </w:r>
      <w:r w:rsidR="009F716A">
        <w:rPr>
          <w:rFonts w:hint="eastAsia"/>
          <w:sz w:val="22"/>
        </w:rPr>
        <w:t>上下</w:t>
      </w:r>
      <w:r>
        <w:rPr>
          <w:rFonts w:hint="eastAsia"/>
          <w:sz w:val="22"/>
        </w:rPr>
        <w:t>水道局に届け出るとともに、この誓約書のすべての内容を継承します。</w:t>
      </w:r>
    </w:p>
    <w:p w14:paraId="3DAE478C"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７　メータの管理等</w:t>
      </w:r>
    </w:p>
    <w:p w14:paraId="61FBAD2F" w14:textId="77777777" w:rsidR="00252C56" w:rsidRDefault="00517E40">
      <w:pPr>
        <w:pStyle w:val="ac"/>
        <w:rPr>
          <w:spacing w:val="4"/>
          <w:sz w:val="22"/>
        </w:rPr>
      </w:pPr>
      <w:r>
        <w:rPr>
          <w:rFonts w:hint="eastAsia"/>
          <w:sz w:val="22"/>
        </w:rPr>
        <w:t>上下</w:t>
      </w:r>
      <w:r w:rsidR="00252C56">
        <w:rPr>
          <w:rFonts w:hint="eastAsia"/>
          <w:sz w:val="22"/>
        </w:rPr>
        <w:t>水道局貸与メータは、善良なる管理者の注意をもって管理し、メータ点検等に支障のないようにいたします。</w:t>
      </w:r>
    </w:p>
    <w:p w14:paraId="0F2FD06D"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８　法令の遵守</w:t>
      </w:r>
    </w:p>
    <w:p w14:paraId="385B8BBD" w14:textId="77777777" w:rsidR="00252C56" w:rsidRDefault="00252C56">
      <w:pPr>
        <w:pStyle w:val="ac"/>
        <w:rPr>
          <w:spacing w:val="4"/>
          <w:sz w:val="22"/>
        </w:rPr>
      </w:pPr>
      <w:r>
        <w:rPr>
          <w:rFonts w:hint="eastAsia"/>
          <w:sz w:val="22"/>
        </w:rPr>
        <w:t>水道法、同施行令、同施行規則、西宮市水道事業給水条例、同施行規程等に規定する給水装置の管理義務を遵守するとともに、第１止水栓より給水栓側（宅地内側）は、当方の責任のもと、当方の費用負担において的確に維持管理（漏水の防止、修繕工事等を含む）を行います。</w:t>
      </w:r>
    </w:p>
    <w:p w14:paraId="2B0C9699"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９　配水管水圧の変動に伴う機器類不作動時等の異議申し立て</w:t>
      </w:r>
    </w:p>
    <w:p w14:paraId="1CFA2342" w14:textId="77777777" w:rsidR="00252C56" w:rsidRDefault="00252C56">
      <w:pPr>
        <w:pStyle w:val="ac"/>
        <w:rPr>
          <w:spacing w:val="4"/>
          <w:sz w:val="22"/>
        </w:rPr>
      </w:pPr>
      <w:r>
        <w:rPr>
          <w:rFonts w:hint="eastAsia"/>
          <w:sz w:val="22"/>
        </w:rPr>
        <w:t>配水管網の変更若しくは</w:t>
      </w:r>
      <w:r w:rsidR="00517E40">
        <w:rPr>
          <w:rFonts w:hint="eastAsia"/>
          <w:sz w:val="22"/>
        </w:rPr>
        <w:t>上下</w:t>
      </w:r>
      <w:r>
        <w:rPr>
          <w:rFonts w:hint="eastAsia"/>
          <w:sz w:val="22"/>
        </w:rPr>
        <w:t>水道局の配水管管理等に基づく配水管水圧の変動により、機器類が作動しない場合においても、</w:t>
      </w:r>
      <w:r w:rsidR="00517E40">
        <w:rPr>
          <w:rFonts w:hint="eastAsia"/>
          <w:sz w:val="22"/>
        </w:rPr>
        <w:t>上下</w:t>
      </w:r>
      <w:r>
        <w:rPr>
          <w:rFonts w:hint="eastAsia"/>
          <w:sz w:val="22"/>
        </w:rPr>
        <w:t>水道局に一切の異議申し立ていたしません。</w:t>
      </w:r>
    </w:p>
    <w:p w14:paraId="43274CE1" w14:textId="77777777" w:rsidR="00252C56" w:rsidRDefault="00252C56">
      <w:pPr>
        <w:snapToGrid w:val="0"/>
        <w:spacing w:line="360" w:lineRule="atLeast"/>
        <w:rPr>
          <w:rFonts w:ascii="ＭＳ Ｐ明朝" w:eastAsia="ＭＳ Ｐ明朝" w:hAnsi="ＭＳ Ｐ明朝"/>
          <w:spacing w:val="4"/>
          <w:sz w:val="22"/>
        </w:rPr>
      </w:pPr>
      <w:r>
        <w:rPr>
          <w:rFonts w:ascii="ＭＳ Ｐ明朝" w:eastAsia="ＭＳ Ｐ明朝" w:hAnsi="ＭＳ Ｐ明朝" w:hint="eastAsia"/>
          <w:sz w:val="22"/>
        </w:rPr>
        <w:t>10　紛争の解決</w:t>
      </w:r>
    </w:p>
    <w:p w14:paraId="55BD2C87" w14:textId="77777777" w:rsidR="00252C56" w:rsidRDefault="00252C56">
      <w:pPr>
        <w:pStyle w:val="ac"/>
        <w:rPr>
          <w:sz w:val="22"/>
        </w:rPr>
      </w:pPr>
      <w:r>
        <w:rPr>
          <w:rFonts w:hint="eastAsia"/>
          <w:sz w:val="22"/>
        </w:rPr>
        <w:t>上記の条件を関係者に周知し、増圧装置に起因する紛争等については、当事者間で解決し、</w:t>
      </w:r>
      <w:r w:rsidR="00517E40">
        <w:rPr>
          <w:rFonts w:hint="eastAsia"/>
          <w:sz w:val="22"/>
        </w:rPr>
        <w:t>上下</w:t>
      </w:r>
      <w:r>
        <w:rPr>
          <w:rFonts w:hint="eastAsia"/>
          <w:sz w:val="22"/>
        </w:rPr>
        <w:t>水道局には、一切の異議申し立ていたしません。</w:t>
      </w:r>
    </w:p>
    <w:p w14:paraId="55621A3F" w14:textId="77777777" w:rsidR="00252C56" w:rsidRDefault="00252C56">
      <w:pPr>
        <w:snapToGrid w:val="0"/>
        <w:spacing w:line="360" w:lineRule="atLeast"/>
        <w:ind w:left="218" w:hanging="218"/>
        <w:rPr>
          <w:rFonts w:ascii="ＭＳ Ｐ明朝" w:eastAsia="ＭＳ Ｐ明朝" w:hAnsi="ＭＳ Ｐ明朝"/>
          <w:sz w:val="22"/>
        </w:rPr>
      </w:pPr>
      <w:r>
        <w:rPr>
          <w:rFonts w:ascii="ＭＳ Ｐ明朝" w:eastAsia="ＭＳ Ｐ明朝" w:hAnsi="ＭＳ Ｐ明朝" w:hint="eastAsia"/>
          <w:sz w:val="22"/>
        </w:rPr>
        <w:t>11　既設配管の使用</w:t>
      </w:r>
    </w:p>
    <w:p w14:paraId="2F95CF9C" w14:textId="77777777" w:rsidR="00252C56" w:rsidRDefault="00252C56">
      <w:pPr>
        <w:pStyle w:val="ac"/>
        <w:rPr>
          <w:sz w:val="22"/>
        </w:rPr>
      </w:pPr>
      <w:r>
        <w:rPr>
          <w:rFonts w:hint="eastAsia"/>
          <w:sz w:val="22"/>
        </w:rPr>
        <w:t>既設の装置を使用し、直結増圧方式に改造した場合は、これに起因する漏水等の事故については、所有者（設置者）又は使用者等の責任のもと、所有者（設置者）又は使用者等の費用負担において解決します。</w:t>
      </w:r>
    </w:p>
    <w:p w14:paraId="214A5CA7" w14:textId="77777777" w:rsidR="00252C56" w:rsidRDefault="00252C56">
      <w:pPr>
        <w:snapToGrid w:val="0"/>
        <w:spacing w:line="360" w:lineRule="atLeast"/>
        <w:ind w:left="218" w:hanging="218"/>
        <w:rPr>
          <w:rFonts w:ascii="ＭＳ Ｐ明朝" w:eastAsia="ＭＳ Ｐ明朝" w:hAnsi="ＭＳ Ｐ明朝"/>
          <w:sz w:val="22"/>
        </w:rPr>
      </w:pPr>
      <w:r>
        <w:rPr>
          <w:rFonts w:ascii="ＭＳ Ｐ明朝" w:eastAsia="ＭＳ Ｐ明朝" w:hAnsi="ＭＳ Ｐ明朝" w:hint="eastAsia"/>
          <w:sz w:val="22"/>
        </w:rPr>
        <w:t>12　機器等の維持管理</w:t>
      </w:r>
    </w:p>
    <w:p w14:paraId="3CD1495C" w14:textId="77777777" w:rsidR="00252C56" w:rsidRDefault="00252C56">
      <w:pPr>
        <w:pStyle w:val="ac"/>
        <w:rPr>
          <w:sz w:val="22"/>
        </w:rPr>
      </w:pPr>
      <w:r>
        <w:rPr>
          <w:rFonts w:hint="eastAsia"/>
          <w:sz w:val="22"/>
        </w:rPr>
        <w:t>増圧装置に係る故障等の異常時には迅速に対応し、的確に機器等の維持管理、修繕等を行うものとして以下のとおり指定します。</w:t>
      </w:r>
    </w:p>
    <w:p w14:paraId="43F82E55" w14:textId="77777777" w:rsidR="00252C56" w:rsidRDefault="00252C56">
      <w:pPr>
        <w:rPr>
          <w:rFonts w:ascii="ＭＳ Ｐ明朝" w:eastAsia="ＭＳ Ｐ明朝" w:hAnsi="ＭＳ Ｐ明朝"/>
          <w:sz w:val="22"/>
        </w:rPr>
      </w:pPr>
    </w:p>
    <w:p w14:paraId="2316398A" w14:textId="77777777" w:rsidR="00252C56" w:rsidRDefault="00252C56">
      <w:pPr>
        <w:ind w:firstLine="448"/>
        <w:rPr>
          <w:rFonts w:ascii="ＭＳ Ｐ明朝" w:eastAsia="ＭＳ Ｐ明朝" w:hAnsi="ＭＳ Ｐ明朝"/>
          <w:sz w:val="22"/>
        </w:rPr>
      </w:pPr>
      <w:r>
        <w:rPr>
          <w:rFonts w:ascii="ＭＳ Ｐ明朝" w:eastAsia="ＭＳ Ｐ明朝" w:hAnsi="ＭＳ Ｐ明朝" w:hint="eastAsia"/>
          <w:sz w:val="22"/>
        </w:rPr>
        <w:t>（１）</w:t>
      </w:r>
      <w:r>
        <w:rPr>
          <w:rFonts w:hint="eastAsia"/>
          <w:sz w:val="22"/>
        </w:rPr>
        <w:t>管理人（建物設備一般を管理する業者、団体（組合）等を含む。）</w:t>
      </w:r>
    </w:p>
    <w:p w14:paraId="26AA21A0" w14:textId="77777777" w:rsidR="00252C56" w:rsidRDefault="00252C56">
      <w:pPr>
        <w:rPr>
          <w:rFonts w:ascii="ＭＳ Ｐ明朝" w:eastAsia="ＭＳ Ｐ明朝" w:hAnsi="ＭＳ Ｐ明朝"/>
          <w:spacing w:val="4"/>
          <w:sz w:val="22"/>
        </w:rPr>
      </w:pPr>
      <w:r>
        <w:rPr>
          <w:rFonts w:ascii="ＭＳ Ｐ明朝" w:eastAsia="ＭＳ Ｐ明朝" w:hAnsi="ＭＳ Ｐ明朝" w:hint="eastAsia"/>
          <w:sz w:val="22"/>
        </w:rPr>
        <w:t xml:space="preserve">　　　　　　　住所（所在地）</w:t>
      </w:r>
    </w:p>
    <w:p w14:paraId="67D8BD55" w14:textId="77777777" w:rsidR="00252C56" w:rsidRDefault="00252C56">
      <w:pPr>
        <w:rPr>
          <w:rFonts w:ascii="ＭＳ Ｐ明朝" w:eastAsia="ＭＳ Ｐ明朝" w:hAnsi="ＭＳ Ｐ明朝"/>
          <w:spacing w:val="4"/>
          <w:sz w:val="22"/>
        </w:rPr>
      </w:pPr>
      <w:r>
        <w:rPr>
          <w:rFonts w:ascii="ＭＳ Ｐ明朝" w:eastAsia="ＭＳ Ｐ明朝" w:hAnsi="ＭＳ Ｐ明朝" w:hint="eastAsia"/>
          <w:sz w:val="22"/>
        </w:rPr>
        <w:t xml:space="preserve">　　　　　　　氏名（名称等）</w:t>
      </w:r>
    </w:p>
    <w:p w14:paraId="00E4474A" w14:textId="77777777" w:rsidR="00252C56" w:rsidRDefault="00252C56">
      <w:pPr>
        <w:rPr>
          <w:rFonts w:ascii="ＭＳ Ｐ明朝" w:eastAsia="ＭＳ Ｐ明朝" w:hAnsi="ＭＳ Ｐ明朝"/>
          <w:sz w:val="22"/>
        </w:rPr>
      </w:pPr>
      <w:r>
        <w:rPr>
          <w:rFonts w:ascii="ＭＳ Ｐ明朝" w:eastAsia="ＭＳ Ｐ明朝" w:hAnsi="ＭＳ Ｐ明朝" w:hint="eastAsia"/>
          <w:sz w:val="22"/>
        </w:rPr>
        <w:t xml:space="preserve">　　　　　　　連絡先電話　　　　（　　　　）</w:t>
      </w:r>
    </w:p>
    <w:p w14:paraId="508F9A74" w14:textId="77777777" w:rsidR="00252C56" w:rsidRDefault="00252C56">
      <w:pPr>
        <w:rPr>
          <w:rFonts w:ascii="ＭＳ Ｐ明朝" w:eastAsia="ＭＳ Ｐ明朝" w:hAnsi="ＭＳ Ｐ明朝"/>
          <w:sz w:val="22"/>
        </w:rPr>
      </w:pPr>
    </w:p>
    <w:p w14:paraId="3025334D" w14:textId="77777777" w:rsidR="00252C56" w:rsidRDefault="00252C56">
      <w:pPr>
        <w:ind w:firstLine="448"/>
        <w:rPr>
          <w:rFonts w:ascii="ＭＳ Ｐ明朝" w:eastAsia="ＭＳ Ｐ明朝" w:hAnsi="ＭＳ Ｐ明朝"/>
          <w:sz w:val="22"/>
        </w:rPr>
      </w:pPr>
      <w:r>
        <w:rPr>
          <w:rFonts w:ascii="ＭＳ Ｐ明朝" w:eastAsia="ＭＳ Ｐ明朝" w:hAnsi="ＭＳ Ｐ明朝" w:hint="eastAsia"/>
          <w:sz w:val="22"/>
        </w:rPr>
        <w:t>（２）保守・点検業者</w:t>
      </w:r>
    </w:p>
    <w:p w14:paraId="1E2DEA24" w14:textId="77777777" w:rsidR="00252C56" w:rsidRDefault="00252C56">
      <w:pPr>
        <w:rPr>
          <w:rFonts w:ascii="ＭＳ Ｐ明朝" w:eastAsia="ＭＳ Ｐ明朝" w:hAnsi="ＭＳ Ｐ明朝"/>
          <w:spacing w:val="4"/>
          <w:sz w:val="22"/>
        </w:rPr>
      </w:pPr>
      <w:r>
        <w:rPr>
          <w:rFonts w:ascii="ＭＳ Ｐ明朝" w:eastAsia="ＭＳ Ｐ明朝" w:hAnsi="ＭＳ Ｐ明朝" w:hint="eastAsia"/>
          <w:sz w:val="22"/>
        </w:rPr>
        <w:t xml:space="preserve">　　　　　指定給水装置工事事業者　　　　　　　　　　　②増圧装置及び逆流防止装置の管理業者</w:t>
      </w:r>
    </w:p>
    <w:p w14:paraId="627C2066" w14:textId="77777777" w:rsidR="00252C56" w:rsidRDefault="00252C56">
      <w:pPr>
        <w:rPr>
          <w:rFonts w:ascii="ＭＳ Ｐ明朝" w:eastAsia="ＭＳ Ｐ明朝" w:hAnsi="ＭＳ Ｐ明朝"/>
          <w:spacing w:val="4"/>
          <w:sz w:val="22"/>
        </w:rPr>
      </w:pPr>
      <w:r>
        <w:rPr>
          <w:rFonts w:ascii="ＭＳ Ｐ明朝" w:eastAsia="ＭＳ Ｐ明朝" w:hAnsi="ＭＳ Ｐ明朝" w:hint="eastAsia"/>
          <w:sz w:val="22"/>
        </w:rPr>
        <w:t xml:space="preserve">　　　　　　　住所（所在地）　　　　　　　　　　　　　　　　　　　　住所（所在地）</w:t>
      </w:r>
    </w:p>
    <w:p w14:paraId="4EF3C12B" w14:textId="77777777" w:rsidR="00252C56" w:rsidRDefault="00252C56">
      <w:pPr>
        <w:rPr>
          <w:rFonts w:ascii="ＭＳ Ｐ明朝" w:eastAsia="ＭＳ Ｐ明朝" w:hAnsi="ＭＳ Ｐ明朝"/>
          <w:spacing w:val="4"/>
          <w:sz w:val="22"/>
        </w:rPr>
      </w:pPr>
      <w:r>
        <w:rPr>
          <w:rFonts w:ascii="ＭＳ Ｐ明朝" w:eastAsia="ＭＳ Ｐ明朝" w:hAnsi="ＭＳ Ｐ明朝" w:hint="eastAsia"/>
          <w:sz w:val="22"/>
        </w:rPr>
        <w:t xml:space="preserve">　　　　　　　氏名（名称等）　　　　　　　　　　　　　　　　　　　　氏名（名称等）</w:t>
      </w:r>
    </w:p>
    <w:p w14:paraId="78467FD6" w14:textId="77777777" w:rsidR="00252C56" w:rsidRDefault="00252C56">
      <w:pPr>
        <w:rPr>
          <w:rFonts w:ascii="ＭＳ Ｐ明朝" w:eastAsia="ＭＳ Ｐ明朝" w:hAnsi="ＭＳ Ｐ明朝"/>
          <w:sz w:val="22"/>
        </w:rPr>
      </w:pPr>
      <w:r>
        <w:rPr>
          <w:rFonts w:ascii="ＭＳ Ｐ明朝" w:eastAsia="ＭＳ Ｐ明朝" w:hAnsi="ＭＳ Ｐ明朝" w:hint="eastAsia"/>
          <w:sz w:val="22"/>
        </w:rPr>
        <w:t xml:space="preserve">　　　　　　　連絡先電話　　　　（　　　　）　　　　　　　　　　　　連絡先電話　　　　　　（　　　　）</w:t>
      </w:r>
    </w:p>
    <w:p w14:paraId="43A32031" w14:textId="77777777" w:rsidR="00252C56" w:rsidRDefault="00252C56">
      <w:pPr>
        <w:rPr>
          <w:rFonts w:ascii="ＭＳ Ｐ明朝" w:eastAsia="ＭＳ Ｐ明朝" w:hAnsi="ＭＳ Ｐ明朝"/>
          <w:sz w:val="22"/>
        </w:rPr>
      </w:pPr>
    </w:p>
    <w:p w14:paraId="5772F4E8" w14:textId="77777777" w:rsidR="00252C56" w:rsidRDefault="00252C56">
      <w:pPr>
        <w:rPr>
          <w:rFonts w:ascii="ＭＳ Ｐ明朝" w:eastAsia="ＭＳ Ｐ明朝" w:hAnsi="ＭＳ Ｐ明朝"/>
          <w:sz w:val="22"/>
        </w:rPr>
      </w:pPr>
      <w:bookmarkStart w:id="0" w:name="_GoBack"/>
      <w:bookmarkEnd w:id="0"/>
    </w:p>
    <w:p w14:paraId="702A5FF0" w14:textId="77777777" w:rsidR="00252C56" w:rsidRDefault="00252C56">
      <w:pPr>
        <w:rPr>
          <w:rFonts w:ascii="ＭＳ Ｐ明朝" w:eastAsia="ＭＳ Ｐ明朝" w:hAnsi="ＭＳ Ｐ明朝"/>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842"/>
        <w:gridCol w:w="3297"/>
      </w:tblGrid>
      <w:tr w:rsidR="00252C56" w14:paraId="3CDD9804" w14:textId="77777777" w:rsidTr="009F716A">
        <w:trPr>
          <w:trHeight w:val="286"/>
        </w:trPr>
        <w:tc>
          <w:tcPr>
            <w:tcW w:w="3119" w:type="dxa"/>
            <w:tcBorders>
              <w:top w:val="nil"/>
              <w:left w:val="nil"/>
              <w:bottom w:val="nil"/>
              <w:right w:val="single" w:sz="12" w:space="0" w:color="auto"/>
            </w:tcBorders>
          </w:tcPr>
          <w:p w14:paraId="24AF7D77" w14:textId="77777777" w:rsidR="00252C56" w:rsidRDefault="00252C56">
            <w:pPr>
              <w:wordWrap w:val="0"/>
              <w:jc w:val="center"/>
              <w:rPr>
                <w:rFonts w:ascii="ＭＳ ゴシック" w:eastAsia="ＭＳ ゴシック" w:hAnsi="ＭＳ ゴシック"/>
                <w:spacing w:val="4"/>
                <w:sz w:val="22"/>
              </w:rPr>
            </w:pPr>
            <w:r>
              <w:rPr>
                <w:rFonts w:ascii="ＭＳ ゴシック" w:eastAsia="ＭＳ ゴシック" w:hAnsi="ＭＳ ゴシック" w:hint="eastAsia"/>
                <w:spacing w:val="4"/>
                <w:sz w:val="22"/>
              </w:rPr>
              <w:t>※</w:t>
            </w:r>
            <w:r w:rsidR="009F716A">
              <w:rPr>
                <w:rFonts w:ascii="ＭＳ ゴシック" w:eastAsia="ＭＳ ゴシック" w:hAnsi="ＭＳ ゴシック" w:hint="eastAsia"/>
                <w:spacing w:val="4"/>
                <w:sz w:val="22"/>
              </w:rPr>
              <w:t>上下</w:t>
            </w:r>
            <w:r>
              <w:rPr>
                <w:rFonts w:ascii="ＭＳ ゴシック" w:eastAsia="ＭＳ ゴシック" w:hAnsi="ＭＳ ゴシック" w:hint="eastAsia"/>
                <w:spacing w:val="4"/>
                <w:sz w:val="22"/>
              </w:rPr>
              <w:t>水道局事務処理記入欄</w:t>
            </w:r>
          </w:p>
        </w:tc>
        <w:tc>
          <w:tcPr>
            <w:tcW w:w="1842" w:type="dxa"/>
            <w:tcBorders>
              <w:top w:val="single" w:sz="12" w:space="0" w:color="auto"/>
              <w:left w:val="single" w:sz="12" w:space="0" w:color="auto"/>
              <w:bottom w:val="single" w:sz="12" w:space="0" w:color="auto"/>
              <w:right w:val="single" w:sz="12" w:space="0" w:color="auto"/>
            </w:tcBorders>
          </w:tcPr>
          <w:p w14:paraId="7B6CFAB2" w14:textId="77777777" w:rsidR="00252C56" w:rsidRDefault="00252C56">
            <w:pPr>
              <w:widowControl/>
              <w:overflowPunct/>
              <w:adjustRightInd/>
              <w:jc w:val="center"/>
              <w:textAlignment w:val="auto"/>
              <w:rPr>
                <w:rFonts w:ascii="ＭＳ ゴシック" w:eastAsia="ＭＳ ゴシック" w:hAnsi="ＭＳ ゴシック"/>
                <w:spacing w:val="4"/>
                <w:sz w:val="22"/>
              </w:rPr>
            </w:pPr>
            <w:r>
              <w:rPr>
                <w:rFonts w:ascii="ＭＳ ゴシック" w:eastAsia="ＭＳ ゴシック" w:hAnsi="ＭＳ ゴシック" w:hint="eastAsia"/>
                <w:spacing w:val="4"/>
                <w:sz w:val="22"/>
              </w:rPr>
              <w:t>給水装置番号</w:t>
            </w:r>
          </w:p>
        </w:tc>
        <w:tc>
          <w:tcPr>
            <w:tcW w:w="3297" w:type="dxa"/>
            <w:tcBorders>
              <w:top w:val="single" w:sz="12" w:space="0" w:color="auto"/>
              <w:left w:val="single" w:sz="12" w:space="0" w:color="auto"/>
              <w:bottom w:val="single" w:sz="12" w:space="0" w:color="auto"/>
              <w:right w:val="single" w:sz="12" w:space="0" w:color="auto"/>
            </w:tcBorders>
          </w:tcPr>
          <w:p w14:paraId="1EDA6EE9" w14:textId="77777777" w:rsidR="00252C56" w:rsidRDefault="00252C56">
            <w:pPr>
              <w:widowControl/>
              <w:overflowPunct/>
              <w:adjustRightInd/>
              <w:jc w:val="center"/>
              <w:textAlignment w:val="auto"/>
              <w:rPr>
                <w:rFonts w:ascii="ＭＳ ゴシック" w:eastAsia="ＭＳ ゴシック" w:hAnsi="ＭＳ ゴシック"/>
                <w:spacing w:val="4"/>
                <w:sz w:val="22"/>
              </w:rPr>
            </w:pPr>
            <w:r>
              <w:rPr>
                <w:rFonts w:ascii="ＭＳ ゴシック" w:eastAsia="ＭＳ ゴシック" w:hAnsi="ＭＳ ゴシック" w:hint="eastAsia"/>
                <w:spacing w:val="4"/>
                <w:sz w:val="22"/>
              </w:rPr>
              <w:t>第　　　　　　　　　　号</w:t>
            </w:r>
          </w:p>
        </w:tc>
      </w:tr>
    </w:tbl>
    <w:p w14:paraId="437107E2" w14:textId="77777777" w:rsidR="009E180A" w:rsidRDefault="009E180A" w:rsidP="005B3E9D">
      <w:pPr>
        <w:jc w:val="left"/>
        <w:rPr>
          <w:rFonts w:hint="eastAsia"/>
        </w:rPr>
      </w:pPr>
    </w:p>
    <w:sectPr w:rsidR="009E180A" w:rsidSect="005B3E9D">
      <w:headerReference w:type="default" r:id="rId8"/>
      <w:footerReference w:type="default" r:id="rId9"/>
      <w:type w:val="continuous"/>
      <w:pgSz w:w="11907" w:h="16840" w:code="9"/>
      <w:pgMar w:top="567" w:right="1418" w:bottom="488" w:left="1418" w:header="720" w:footer="624" w:gutter="0"/>
      <w:pgNumType w:start="1"/>
      <w:cols w:space="720"/>
      <w:noEndnote/>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35FD" w14:textId="77777777" w:rsidR="00C765C5" w:rsidRDefault="00C765C5">
      <w:r>
        <w:separator/>
      </w:r>
    </w:p>
  </w:endnote>
  <w:endnote w:type="continuationSeparator" w:id="0">
    <w:p w14:paraId="4B6AF077" w14:textId="77777777" w:rsidR="00C765C5" w:rsidRDefault="00C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1F8B" w14:textId="77777777" w:rsidR="00BB7D25" w:rsidRDefault="00BB7D25">
    <w:pPr>
      <w:overflowPunct/>
      <w:autoSpaceDE w:val="0"/>
      <w:autoSpaceDN w:val="0"/>
      <w:jc w:val="left"/>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A150" w14:textId="77777777" w:rsidR="00C765C5" w:rsidRDefault="00C765C5">
      <w:r>
        <w:rPr>
          <w:rFonts w:hAnsi="Century"/>
          <w:color w:val="auto"/>
          <w:sz w:val="2"/>
        </w:rPr>
        <w:continuationSeparator/>
      </w:r>
    </w:p>
  </w:footnote>
  <w:footnote w:type="continuationSeparator" w:id="0">
    <w:p w14:paraId="0C5BC449" w14:textId="77777777" w:rsidR="00C765C5" w:rsidRDefault="00C7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B3BD" w14:textId="77777777" w:rsidR="00BB7D25" w:rsidRDefault="00BB7D25">
    <w:pPr>
      <w:overflowPunct/>
      <w:autoSpaceDE w:val="0"/>
      <w:autoSpaceDN w:val="0"/>
      <w:jc w:val="left"/>
      <w:textAlignment w:val="auto"/>
      <w:rPr>
        <w:rFonts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33C"/>
    <w:multiLevelType w:val="hybridMultilevel"/>
    <w:tmpl w:val="FEB86106"/>
    <w:lvl w:ilvl="0" w:tplc="7A50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11FDC"/>
    <w:multiLevelType w:val="hybridMultilevel"/>
    <w:tmpl w:val="5B16F260"/>
    <w:lvl w:ilvl="0" w:tplc="BEDEC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E366D"/>
    <w:multiLevelType w:val="hybridMultilevel"/>
    <w:tmpl w:val="E0C0A17C"/>
    <w:lvl w:ilvl="0" w:tplc="B444184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72757"/>
    <w:multiLevelType w:val="hybridMultilevel"/>
    <w:tmpl w:val="F77CD708"/>
    <w:lvl w:ilvl="0" w:tplc="91107EC6">
      <w:start w:val="1"/>
      <w:numFmt w:val="decimalFullWidth"/>
      <w:lvlText w:val="%1．"/>
      <w:lvlJc w:val="left"/>
      <w:pPr>
        <w:tabs>
          <w:tab w:val="num" w:pos="960"/>
        </w:tabs>
        <w:ind w:left="960" w:hanging="480"/>
      </w:pPr>
      <w:rPr>
        <w:rFonts w:ascii="Times New Roman" w:eastAsia="Times New Roman" w:hAnsi="Times New Roman" w:cs="Times New Roman"/>
      </w:rPr>
    </w:lvl>
    <w:lvl w:ilvl="1" w:tplc="18C22BF2" w:tentative="1">
      <w:start w:val="1"/>
      <w:numFmt w:val="aiueoFullWidth"/>
      <w:lvlText w:val="(%2)"/>
      <w:lvlJc w:val="left"/>
      <w:pPr>
        <w:tabs>
          <w:tab w:val="num" w:pos="1320"/>
        </w:tabs>
        <w:ind w:left="1320" w:hanging="420"/>
      </w:pPr>
    </w:lvl>
    <w:lvl w:ilvl="2" w:tplc="35DA32BA" w:tentative="1">
      <w:start w:val="1"/>
      <w:numFmt w:val="decimalEnclosedCircle"/>
      <w:lvlText w:val="%3"/>
      <w:lvlJc w:val="left"/>
      <w:pPr>
        <w:tabs>
          <w:tab w:val="num" w:pos="1740"/>
        </w:tabs>
        <w:ind w:left="1740" w:hanging="420"/>
      </w:pPr>
    </w:lvl>
    <w:lvl w:ilvl="3" w:tplc="63B0DC64" w:tentative="1">
      <w:start w:val="1"/>
      <w:numFmt w:val="decimal"/>
      <w:lvlText w:val="%4."/>
      <w:lvlJc w:val="left"/>
      <w:pPr>
        <w:tabs>
          <w:tab w:val="num" w:pos="2160"/>
        </w:tabs>
        <w:ind w:left="2160" w:hanging="420"/>
      </w:pPr>
    </w:lvl>
    <w:lvl w:ilvl="4" w:tplc="9A46D6D0" w:tentative="1">
      <w:start w:val="1"/>
      <w:numFmt w:val="aiueoFullWidth"/>
      <w:lvlText w:val="(%5)"/>
      <w:lvlJc w:val="left"/>
      <w:pPr>
        <w:tabs>
          <w:tab w:val="num" w:pos="2580"/>
        </w:tabs>
        <w:ind w:left="2580" w:hanging="420"/>
      </w:pPr>
    </w:lvl>
    <w:lvl w:ilvl="5" w:tplc="8B2CA2B0" w:tentative="1">
      <w:start w:val="1"/>
      <w:numFmt w:val="decimalEnclosedCircle"/>
      <w:lvlText w:val="%6"/>
      <w:lvlJc w:val="left"/>
      <w:pPr>
        <w:tabs>
          <w:tab w:val="num" w:pos="3000"/>
        </w:tabs>
        <w:ind w:left="3000" w:hanging="420"/>
      </w:pPr>
    </w:lvl>
    <w:lvl w:ilvl="6" w:tplc="DAC2EC38" w:tentative="1">
      <w:start w:val="1"/>
      <w:numFmt w:val="decimal"/>
      <w:lvlText w:val="%7."/>
      <w:lvlJc w:val="left"/>
      <w:pPr>
        <w:tabs>
          <w:tab w:val="num" w:pos="3420"/>
        </w:tabs>
        <w:ind w:left="3420" w:hanging="420"/>
      </w:pPr>
    </w:lvl>
    <w:lvl w:ilvl="7" w:tplc="D0108F98" w:tentative="1">
      <w:start w:val="1"/>
      <w:numFmt w:val="aiueoFullWidth"/>
      <w:lvlText w:val="(%8)"/>
      <w:lvlJc w:val="left"/>
      <w:pPr>
        <w:tabs>
          <w:tab w:val="num" w:pos="3840"/>
        </w:tabs>
        <w:ind w:left="3840" w:hanging="420"/>
      </w:pPr>
    </w:lvl>
    <w:lvl w:ilvl="8" w:tplc="4100FF1A" w:tentative="1">
      <w:start w:val="1"/>
      <w:numFmt w:val="decimalEnclosedCircle"/>
      <w:lvlText w:val="%9"/>
      <w:lvlJc w:val="left"/>
      <w:pPr>
        <w:tabs>
          <w:tab w:val="num" w:pos="4260"/>
        </w:tabs>
        <w:ind w:left="4260" w:hanging="420"/>
      </w:pPr>
    </w:lvl>
  </w:abstractNum>
  <w:abstractNum w:abstractNumId="4" w15:restartNumberingAfterBreak="0">
    <w:nsid w:val="2F4826C2"/>
    <w:multiLevelType w:val="hybridMultilevel"/>
    <w:tmpl w:val="94E8F722"/>
    <w:lvl w:ilvl="0" w:tplc="8E6091CA">
      <w:start w:val="1"/>
      <w:numFmt w:val="decimalEnclosedCircle"/>
      <w:lvlText w:val="%1"/>
      <w:lvlJc w:val="left"/>
      <w:pPr>
        <w:tabs>
          <w:tab w:val="num" w:pos="1135"/>
        </w:tabs>
        <w:ind w:left="1135" w:hanging="360"/>
      </w:pPr>
      <w:rPr>
        <w:rFonts w:hint="eastAsia"/>
      </w:rPr>
    </w:lvl>
    <w:lvl w:ilvl="1" w:tplc="8376C31E" w:tentative="1">
      <w:start w:val="1"/>
      <w:numFmt w:val="aiueoFullWidth"/>
      <w:lvlText w:val="(%2)"/>
      <w:lvlJc w:val="left"/>
      <w:pPr>
        <w:tabs>
          <w:tab w:val="num" w:pos="1615"/>
        </w:tabs>
        <w:ind w:left="1615" w:hanging="420"/>
      </w:pPr>
    </w:lvl>
    <w:lvl w:ilvl="2" w:tplc="E5E40144" w:tentative="1">
      <w:start w:val="1"/>
      <w:numFmt w:val="decimalEnclosedCircle"/>
      <w:lvlText w:val="%3"/>
      <w:lvlJc w:val="left"/>
      <w:pPr>
        <w:tabs>
          <w:tab w:val="num" w:pos="2035"/>
        </w:tabs>
        <w:ind w:left="2035" w:hanging="420"/>
      </w:pPr>
    </w:lvl>
    <w:lvl w:ilvl="3" w:tplc="0B3E870E" w:tentative="1">
      <w:start w:val="1"/>
      <w:numFmt w:val="decimal"/>
      <w:lvlText w:val="%4."/>
      <w:lvlJc w:val="left"/>
      <w:pPr>
        <w:tabs>
          <w:tab w:val="num" w:pos="2455"/>
        </w:tabs>
        <w:ind w:left="2455" w:hanging="420"/>
      </w:pPr>
    </w:lvl>
    <w:lvl w:ilvl="4" w:tplc="8F764458" w:tentative="1">
      <w:start w:val="1"/>
      <w:numFmt w:val="aiueoFullWidth"/>
      <w:lvlText w:val="(%5)"/>
      <w:lvlJc w:val="left"/>
      <w:pPr>
        <w:tabs>
          <w:tab w:val="num" w:pos="2875"/>
        </w:tabs>
        <w:ind w:left="2875" w:hanging="420"/>
      </w:pPr>
    </w:lvl>
    <w:lvl w:ilvl="5" w:tplc="79A2B1B4" w:tentative="1">
      <w:start w:val="1"/>
      <w:numFmt w:val="decimalEnclosedCircle"/>
      <w:lvlText w:val="%6"/>
      <w:lvlJc w:val="left"/>
      <w:pPr>
        <w:tabs>
          <w:tab w:val="num" w:pos="3295"/>
        </w:tabs>
        <w:ind w:left="3295" w:hanging="420"/>
      </w:pPr>
    </w:lvl>
    <w:lvl w:ilvl="6" w:tplc="E086138E" w:tentative="1">
      <w:start w:val="1"/>
      <w:numFmt w:val="decimal"/>
      <w:lvlText w:val="%7."/>
      <w:lvlJc w:val="left"/>
      <w:pPr>
        <w:tabs>
          <w:tab w:val="num" w:pos="3715"/>
        </w:tabs>
        <w:ind w:left="3715" w:hanging="420"/>
      </w:pPr>
    </w:lvl>
    <w:lvl w:ilvl="7" w:tplc="A6CE96E4" w:tentative="1">
      <w:start w:val="1"/>
      <w:numFmt w:val="aiueoFullWidth"/>
      <w:lvlText w:val="(%8)"/>
      <w:lvlJc w:val="left"/>
      <w:pPr>
        <w:tabs>
          <w:tab w:val="num" w:pos="4135"/>
        </w:tabs>
        <w:ind w:left="4135" w:hanging="420"/>
      </w:pPr>
    </w:lvl>
    <w:lvl w:ilvl="8" w:tplc="462A3FA8" w:tentative="1">
      <w:start w:val="1"/>
      <w:numFmt w:val="decimalEnclosedCircle"/>
      <w:lvlText w:val="%9"/>
      <w:lvlJc w:val="left"/>
      <w:pPr>
        <w:tabs>
          <w:tab w:val="num" w:pos="4555"/>
        </w:tabs>
        <w:ind w:left="4555" w:hanging="420"/>
      </w:pPr>
    </w:lvl>
  </w:abstractNum>
  <w:abstractNum w:abstractNumId="5" w15:restartNumberingAfterBreak="0">
    <w:nsid w:val="39692B55"/>
    <w:multiLevelType w:val="hybridMultilevel"/>
    <w:tmpl w:val="29643F3C"/>
    <w:lvl w:ilvl="0" w:tplc="E04A1200">
      <w:start w:val="7"/>
      <w:numFmt w:val="decimalFullWidth"/>
      <w:lvlText w:val="%1．"/>
      <w:lvlJc w:val="left"/>
      <w:pPr>
        <w:tabs>
          <w:tab w:val="num" w:pos="930"/>
        </w:tabs>
        <w:ind w:left="930" w:hanging="450"/>
      </w:pPr>
      <w:rPr>
        <w:rFonts w:hint="default"/>
      </w:rPr>
    </w:lvl>
    <w:lvl w:ilvl="1" w:tplc="F044F95E" w:tentative="1">
      <w:start w:val="1"/>
      <w:numFmt w:val="aiueoFullWidth"/>
      <w:lvlText w:val="(%2)"/>
      <w:lvlJc w:val="left"/>
      <w:pPr>
        <w:tabs>
          <w:tab w:val="num" w:pos="1320"/>
        </w:tabs>
        <w:ind w:left="1320" w:hanging="420"/>
      </w:pPr>
    </w:lvl>
    <w:lvl w:ilvl="2" w:tplc="3EA463B0" w:tentative="1">
      <w:start w:val="1"/>
      <w:numFmt w:val="decimalEnclosedCircle"/>
      <w:lvlText w:val="%3"/>
      <w:lvlJc w:val="left"/>
      <w:pPr>
        <w:tabs>
          <w:tab w:val="num" w:pos="1740"/>
        </w:tabs>
        <w:ind w:left="1740" w:hanging="420"/>
      </w:pPr>
    </w:lvl>
    <w:lvl w:ilvl="3" w:tplc="AEA6C5D2" w:tentative="1">
      <w:start w:val="1"/>
      <w:numFmt w:val="decimal"/>
      <w:lvlText w:val="%4."/>
      <w:lvlJc w:val="left"/>
      <w:pPr>
        <w:tabs>
          <w:tab w:val="num" w:pos="2160"/>
        </w:tabs>
        <w:ind w:left="2160" w:hanging="420"/>
      </w:pPr>
    </w:lvl>
    <w:lvl w:ilvl="4" w:tplc="A12CBBDA" w:tentative="1">
      <w:start w:val="1"/>
      <w:numFmt w:val="aiueoFullWidth"/>
      <w:lvlText w:val="(%5)"/>
      <w:lvlJc w:val="left"/>
      <w:pPr>
        <w:tabs>
          <w:tab w:val="num" w:pos="2580"/>
        </w:tabs>
        <w:ind w:left="2580" w:hanging="420"/>
      </w:pPr>
    </w:lvl>
    <w:lvl w:ilvl="5" w:tplc="14DC9C86" w:tentative="1">
      <w:start w:val="1"/>
      <w:numFmt w:val="decimalEnclosedCircle"/>
      <w:lvlText w:val="%6"/>
      <w:lvlJc w:val="left"/>
      <w:pPr>
        <w:tabs>
          <w:tab w:val="num" w:pos="3000"/>
        </w:tabs>
        <w:ind w:left="3000" w:hanging="420"/>
      </w:pPr>
    </w:lvl>
    <w:lvl w:ilvl="6" w:tplc="65C6DC04" w:tentative="1">
      <w:start w:val="1"/>
      <w:numFmt w:val="decimal"/>
      <w:lvlText w:val="%7."/>
      <w:lvlJc w:val="left"/>
      <w:pPr>
        <w:tabs>
          <w:tab w:val="num" w:pos="3420"/>
        </w:tabs>
        <w:ind w:left="3420" w:hanging="420"/>
      </w:pPr>
    </w:lvl>
    <w:lvl w:ilvl="7" w:tplc="38A44BEE" w:tentative="1">
      <w:start w:val="1"/>
      <w:numFmt w:val="aiueoFullWidth"/>
      <w:lvlText w:val="(%8)"/>
      <w:lvlJc w:val="left"/>
      <w:pPr>
        <w:tabs>
          <w:tab w:val="num" w:pos="3840"/>
        </w:tabs>
        <w:ind w:left="3840" w:hanging="420"/>
      </w:pPr>
    </w:lvl>
    <w:lvl w:ilvl="8" w:tplc="3C7CAC96" w:tentative="1">
      <w:start w:val="1"/>
      <w:numFmt w:val="decimalEnclosedCircle"/>
      <w:lvlText w:val="%9"/>
      <w:lvlJc w:val="left"/>
      <w:pPr>
        <w:tabs>
          <w:tab w:val="num" w:pos="4260"/>
        </w:tabs>
        <w:ind w:left="4260" w:hanging="420"/>
      </w:pPr>
    </w:lvl>
  </w:abstractNum>
  <w:abstractNum w:abstractNumId="6" w15:restartNumberingAfterBreak="0">
    <w:nsid w:val="552F37AA"/>
    <w:multiLevelType w:val="hybridMultilevel"/>
    <w:tmpl w:val="EF58B94E"/>
    <w:lvl w:ilvl="0" w:tplc="9318AB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41A0CD1"/>
    <w:multiLevelType w:val="hybridMultilevel"/>
    <w:tmpl w:val="C626152A"/>
    <w:lvl w:ilvl="0" w:tplc="008E9246">
      <w:start w:val="7"/>
      <w:numFmt w:val="decimalFullWidth"/>
      <w:lvlText w:val="%1、"/>
      <w:lvlJc w:val="left"/>
      <w:pPr>
        <w:tabs>
          <w:tab w:val="num" w:pos="960"/>
        </w:tabs>
        <w:ind w:left="960" w:hanging="480"/>
      </w:pPr>
      <w:rPr>
        <w:rFonts w:hint="default"/>
      </w:rPr>
    </w:lvl>
    <w:lvl w:ilvl="1" w:tplc="13BC6A14" w:tentative="1">
      <w:start w:val="1"/>
      <w:numFmt w:val="aiueoFullWidth"/>
      <w:lvlText w:val="(%2)"/>
      <w:lvlJc w:val="left"/>
      <w:pPr>
        <w:tabs>
          <w:tab w:val="num" w:pos="1320"/>
        </w:tabs>
        <w:ind w:left="1320" w:hanging="420"/>
      </w:pPr>
    </w:lvl>
    <w:lvl w:ilvl="2" w:tplc="EB441AB8" w:tentative="1">
      <w:start w:val="1"/>
      <w:numFmt w:val="decimalEnclosedCircle"/>
      <w:lvlText w:val="%3"/>
      <w:lvlJc w:val="left"/>
      <w:pPr>
        <w:tabs>
          <w:tab w:val="num" w:pos="1740"/>
        </w:tabs>
        <w:ind w:left="1740" w:hanging="420"/>
      </w:pPr>
    </w:lvl>
    <w:lvl w:ilvl="3" w:tplc="8AC8AEA8" w:tentative="1">
      <w:start w:val="1"/>
      <w:numFmt w:val="decimal"/>
      <w:lvlText w:val="%4."/>
      <w:lvlJc w:val="left"/>
      <w:pPr>
        <w:tabs>
          <w:tab w:val="num" w:pos="2160"/>
        </w:tabs>
        <w:ind w:left="2160" w:hanging="420"/>
      </w:pPr>
    </w:lvl>
    <w:lvl w:ilvl="4" w:tplc="FD32E9E8" w:tentative="1">
      <w:start w:val="1"/>
      <w:numFmt w:val="aiueoFullWidth"/>
      <w:lvlText w:val="(%5)"/>
      <w:lvlJc w:val="left"/>
      <w:pPr>
        <w:tabs>
          <w:tab w:val="num" w:pos="2580"/>
        </w:tabs>
        <w:ind w:left="2580" w:hanging="420"/>
      </w:pPr>
    </w:lvl>
    <w:lvl w:ilvl="5" w:tplc="2C982358" w:tentative="1">
      <w:start w:val="1"/>
      <w:numFmt w:val="decimalEnclosedCircle"/>
      <w:lvlText w:val="%6"/>
      <w:lvlJc w:val="left"/>
      <w:pPr>
        <w:tabs>
          <w:tab w:val="num" w:pos="3000"/>
        </w:tabs>
        <w:ind w:left="3000" w:hanging="420"/>
      </w:pPr>
    </w:lvl>
    <w:lvl w:ilvl="6" w:tplc="3446BAFA" w:tentative="1">
      <w:start w:val="1"/>
      <w:numFmt w:val="decimal"/>
      <w:lvlText w:val="%7."/>
      <w:lvlJc w:val="left"/>
      <w:pPr>
        <w:tabs>
          <w:tab w:val="num" w:pos="3420"/>
        </w:tabs>
        <w:ind w:left="3420" w:hanging="420"/>
      </w:pPr>
    </w:lvl>
    <w:lvl w:ilvl="7" w:tplc="77428EFA" w:tentative="1">
      <w:start w:val="1"/>
      <w:numFmt w:val="aiueoFullWidth"/>
      <w:lvlText w:val="(%8)"/>
      <w:lvlJc w:val="left"/>
      <w:pPr>
        <w:tabs>
          <w:tab w:val="num" w:pos="3840"/>
        </w:tabs>
        <w:ind w:left="3840" w:hanging="420"/>
      </w:pPr>
    </w:lvl>
    <w:lvl w:ilvl="8" w:tplc="922C4986" w:tentative="1">
      <w:start w:val="1"/>
      <w:numFmt w:val="decimalEnclosedCircle"/>
      <w:lvlText w:val="%9"/>
      <w:lvlJc w:val="left"/>
      <w:pPr>
        <w:tabs>
          <w:tab w:val="num" w:pos="4260"/>
        </w:tabs>
        <w:ind w:left="4260" w:hanging="420"/>
      </w:pPr>
    </w:lvl>
  </w:abstractNum>
  <w:abstractNum w:abstractNumId="8" w15:restartNumberingAfterBreak="0">
    <w:nsid w:val="6F857EDD"/>
    <w:multiLevelType w:val="hybridMultilevel"/>
    <w:tmpl w:val="9328CE1A"/>
    <w:lvl w:ilvl="0" w:tplc="37CC18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78610D9"/>
    <w:multiLevelType w:val="multilevel"/>
    <w:tmpl w:val="F98AB30A"/>
    <w:lvl w:ilvl="0">
      <w:start w:val="1"/>
      <w:numFmt w:val="decimalFullWidth"/>
      <w:lvlText w:val="%1．"/>
      <w:lvlJc w:val="left"/>
      <w:pPr>
        <w:tabs>
          <w:tab w:val="num" w:pos="720"/>
        </w:tabs>
        <w:ind w:left="720" w:hanging="720"/>
      </w:pPr>
      <w:rPr>
        <w:rFonts w:ascii="ＭＳ 明朝" w:eastAsia="ＭＳ 明朝" w:hAnsi="ＭＳ 明朝"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DD2455C"/>
    <w:multiLevelType w:val="singleLevel"/>
    <w:tmpl w:val="0409000F"/>
    <w:lvl w:ilvl="0">
      <w:start w:val="1"/>
      <w:numFmt w:val="decimal"/>
      <w:lvlText w:val="%1."/>
      <w:lvlJc w:val="left"/>
      <w:pPr>
        <w:tabs>
          <w:tab w:val="num" w:pos="425"/>
        </w:tabs>
        <w:ind w:left="425" w:hanging="425"/>
      </w:pPr>
    </w:lvl>
  </w:abstractNum>
  <w:num w:numId="1">
    <w:abstractNumId w:val="4"/>
  </w:num>
  <w:num w:numId="2">
    <w:abstractNumId w:val="3"/>
  </w:num>
  <w:num w:numId="3">
    <w:abstractNumId w:val="7"/>
  </w:num>
  <w:num w:numId="4">
    <w:abstractNumId w:val="5"/>
  </w:num>
  <w:num w:numId="5">
    <w:abstractNumId w:val="10"/>
  </w:num>
  <w:num w:numId="6">
    <w:abstractNumId w:val="2"/>
  </w:num>
  <w:num w:numId="7">
    <w:abstractNumId w:val="9"/>
  </w:num>
  <w:num w:numId="8">
    <w:abstractNumId w:val="8"/>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112"/>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96E"/>
    <w:rsid w:val="000B162E"/>
    <w:rsid w:val="000F5369"/>
    <w:rsid w:val="00110137"/>
    <w:rsid w:val="00132302"/>
    <w:rsid w:val="00155347"/>
    <w:rsid w:val="00163B2F"/>
    <w:rsid w:val="00183EC0"/>
    <w:rsid w:val="00200481"/>
    <w:rsid w:val="00235078"/>
    <w:rsid w:val="002353FB"/>
    <w:rsid w:val="00250419"/>
    <w:rsid w:val="00252C56"/>
    <w:rsid w:val="00291D16"/>
    <w:rsid w:val="002C3772"/>
    <w:rsid w:val="0032316F"/>
    <w:rsid w:val="003271EF"/>
    <w:rsid w:val="00387C9A"/>
    <w:rsid w:val="00394026"/>
    <w:rsid w:val="00394C7F"/>
    <w:rsid w:val="003D1418"/>
    <w:rsid w:val="00461F44"/>
    <w:rsid w:val="00470617"/>
    <w:rsid w:val="00480E3A"/>
    <w:rsid w:val="0048140F"/>
    <w:rsid w:val="004B196E"/>
    <w:rsid w:val="004E776E"/>
    <w:rsid w:val="004F6FCA"/>
    <w:rsid w:val="00510EC3"/>
    <w:rsid w:val="0051297B"/>
    <w:rsid w:val="00517E40"/>
    <w:rsid w:val="005267B3"/>
    <w:rsid w:val="00541997"/>
    <w:rsid w:val="00575529"/>
    <w:rsid w:val="00583D34"/>
    <w:rsid w:val="005B3E9D"/>
    <w:rsid w:val="005C77AF"/>
    <w:rsid w:val="00603C2B"/>
    <w:rsid w:val="007A7BE5"/>
    <w:rsid w:val="007C0652"/>
    <w:rsid w:val="007F156E"/>
    <w:rsid w:val="007F635A"/>
    <w:rsid w:val="0081602E"/>
    <w:rsid w:val="00820769"/>
    <w:rsid w:val="00821BD9"/>
    <w:rsid w:val="00866890"/>
    <w:rsid w:val="008A2B2B"/>
    <w:rsid w:val="008F4870"/>
    <w:rsid w:val="008F6710"/>
    <w:rsid w:val="009206A1"/>
    <w:rsid w:val="009375C7"/>
    <w:rsid w:val="009524F1"/>
    <w:rsid w:val="00993D2C"/>
    <w:rsid w:val="009E180A"/>
    <w:rsid w:val="009F2CE7"/>
    <w:rsid w:val="009F716A"/>
    <w:rsid w:val="00A11FC0"/>
    <w:rsid w:val="00A9044E"/>
    <w:rsid w:val="00A95C2D"/>
    <w:rsid w:val="00AA7473"/>
    <w:rsid w:val="00B10D14"/>
    <w:rsid w:val="00B24C41"/>
    <w:rsid w:val="00B73094"/>
    <w:rsid w:val="00B84FB6"/>
    <w:rsid w:val="00BB7D25"/>
    <w:rsid w:val="00BF7560"/>
    <w:rsid w:val="00C043C7"/>
    <w:rsid w:val="00C12119"/>
    <w:rsid w:val="00C15EB0"/>
    <w:rsid w:val="00C57D96"/>
    <w:rsid w:val="00C64203"/>
    <w:rsid w:val="00C765C5"/>
    <w:rsid w:val="00C85D4E"/>
    <w:rsid w:val="00CA2BF4"/>
    <w:rsid w:val="00CB4724"/>
    <w:rsid w:val="00CF175D"/>
    <w:rsid w:val="00CF4C16"/>
    <w:rsid w:val="00D06010"/>
    <w:rsid w:val="00D255AD"/>
    <w:rsid w:val="00D3612C"/>
    <w:rsid w:val="00D66567"/>
    <w:rsid w:val="00D7684A"/>
    <w:rsid w:val="00D8193B"/>
    <w:rsid w:val="00DC4E61"/>
    <w:rsid w:val="00E03A62"/>
    <w:rsid w:val="00E13F87"/>
    <w:rsid w:val="00E31A6D"/>
    <w:rsid w:val="00E86E70"/>
    <w:rsid w:val="00E94308"/>
    <w:rsid w:val="00EC757A"/>
    <w:rsid w:val="00EE1874"/>
    <w:rsid w:val="00F17E4F"/>
    <w:rsid w:val="00F23D1F"/>
    <w:rsid w:val="00F43096"/>
    <w:rsid w:val="00F43B83"/>
    <w:rsid w:val="00F7189D"/>
    <w:rsid w:val="00F76EAC"/>
    <w:rsid w:val="00F9576A"/>
    <w:rsid w:val="00F9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6783C6"/>
  <w15:docId w15:val="{6B1E9839-1F9E-4FC4-A8E1-491CE05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29"/>
    <w:pPr>
      <w:widowControl w:val="0"/>
      <w:overflowPunct w:val="0"/>
      <w:adjustRightInd w:val="0"/>
      <w:jc w:val="both"/>
      <w:textAlignment w:val="baseline"/>
    </w:pPr>
    <w:rPr>
      <w:rFonts w:ascii="ＭＳ 明朝" w:hAnsi="TmsRm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75529"/>
    <w:pPr>
      <w:jc w:val="center"/>
    </w:pPr>
    <w:rPr>
      <w:rFonts w:cs="ＭＳ 明朝"/>
      <w:spacing w:val="2"/>
    </w:rPr>
  </w:style>
  <w:style w:type="paragraph" w:styleId="a5">
    <w:name w:val="Closing"/>
    <w:basedOn w:val="a"/>
    <w:link w:val="a6"/>
    <w:rsid w:val="00575529"/>
    <w:pPr>
      <w:jc w:val="right"/>
    </w:pPr>
    <w:rPr>
      <w:rFonts w:cs="ＭＳ 明朝"/>
      <w:spacing w:val="2"/>
    </w:rPr>
  </w:style>
  <w:style w:type="paragraph" w:styleId="a7">
    <w:name w:val="header"/>
    <w:basedOn w:val="a"/>
    <w:semiHidden/>
    <w:rsid w:val="00575529"/>
    <w:pPr>
      <w:tabs>
        <w:tab w:val="center" w:pos="4252"/>
        <w:tab w:val="right" w:pos="8504"/>
      </w:tabs>
      <w:snapToGrid w:val="0"/>
    </w:pPr>
  </w:style>
  <w:style w:type="paragraph" w:styleId="a8">
    <w:name w:val="footer"/>
    <w:basedOn w:val="a"/>
    <w:semiHidden/>
    <w:rsid w:val="00575529"/>
    <w:pPr>
      <w:tabs>
        <w:tab w:val="center" w:pos="4252"/>
        <w:tab w:val="right" w:pos="8504"/>
      </w:tabs>
      <w:snapToGrid w:val="0"/>
    </w:pPr>
  </w:style>
  <w:style w:type="paragraph" w:styleId="a9">
    <w:name w:val="Balloon Text"/>
    <w:basedOn w:val="a"/>
    <w:semiHidden/>
    <w:rsid w:val="00575529"/>
    <w:rPr>
      <w:rFonts w:ascii="Arial" w:eastAsia="ＭＳ ゴシック" w:hAnsi="Arial"/>
      <w:sz w:val="18"/>
      <w:szCs w:val="18"/>
    </w:rPr>
  </w:style>
  <w:style w:type="character" w:styleId="aa">
    <w:name w:val="Hyperlink"/>
    <w:semiHidden/>
    <w:rsid w:val="00575529"/>
    <w:rPr>
      <w:color w:val="0000FF"/>
      <w:u w:val="single"/>
    </w:rPr>
  </w:style>
  <w:style w:type="paragraph" w:styleId="ab">
    <w:name w:val="Body Text Indent"/>
    <w:basedOn w:val="a"/>
    <w:semiHidden/>
    <w:rsid w:val="00575529"/>
    <w:pPr>
      <w:ind w:left="1232" w:hanging="512"/>
    </w:pPr>
  </w:style>
  <w:style w:type="paragraph" w:styleId="ac">
    <w:name w:val="Block Text"/>
    <w:basedOn w:val="a"/>
    <w:semiHidden/>
    <w:rsid w:val="00575529"/>
    <w:pPr>
      <w:snapToGrid w:val="0"/>
      <w:spacing w:line="360" w:lineRule="atLeast"/>
      <w:ind w:left="448" w:right="110" w:firstLine="112"/>
    </w:pPr>
    <w:rPr>
      <w:rFonts w:ascii="ＭＳ Ｐ明朝" w:eastAsia="ＭＳ Ｐ明朝" w:hAnsi="ＭＳ Ｐ明朝"/>
    </w:rPr>
  </w:style>
  <w:style w:type="paragraph" w:styleId="ad">
    <w:name w:val="List Paragraph"/>
    <w:basedOn w:val="a"/>
    <w:uiPriority w:val="34"/>
    <w:qFormat/>
    <w:rsid w:val="00394C7F"/>
    <w:pPr>
      <w:ind w:leftChars="400" w:left="840"/>
    </w:pPr>
  </w:style>
  <w:style w:type="character" w:customStyle="1" w:styleId="a6">
    <w:name w:val="結語 (文字)"/>
    <w:basedOn w:val="a0"/>
    <w:link w:val="a5"/>
    <w:rsid w:val="00235078"/>
    <w:rPr>
      <w:rFonts w:ascii="ＭＳ 明朝" w:hAnsi="TmsRmn" w:cs="ＭＳ 明朝"/>
      <w:color w:val="000000"/>
      <w:spacing w:val="2"/>
      <w:sz w:val="24"/>
      <w:szCs w:val="24"/>
    </w:rPr>
  </w:style>
  <w:style w:type="character" w:customStyle="1" w:styleId="a4">
    <w:name w:val="記 (文字)"/>
    <w:basedOn w:val="a0"/>
    <w:link w:val="a3"/>
    <w:rsid w:val="00235078"/>
    <w:rPr>
      <w:rFonts w:ascii="ＭＳ 明朝" w:hAnsi="TmsRmn" w:cs="ＭＳ 明朝"/>
      <w:color w:val="000000"/>
      <w:spacing w:val="2"/>
      <w:sz w:val="24"/>
      <w:szCs w:val="24"/>
    </w:rPr>
  </w:style>
  <w:style w:type="table" w:styleId="ae">
    <w:name w:val="Table Grid"/>
    <w:basedOn w:val="a1"/>
    <w:uiPriority w:val="59"/>
    <w:rsid w:val="002350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B7D25"/>
    <w:rPr>
      <w:sz w:val="18"/>
      <w:szCs w:val="18"/>
    </w:rPr>
  </w:style>
  <w:style w:type="paragraph" w:styleId="af0">
    <w:name w:val="annotation text"/>
    <w:basedOn w:val="a"/>
    <w:link w:val="af1"/>
    <w:uiPriority w:val="99"/>
    <w:semiHidden/>
    <w:unhideWhenUsed/>
    <w:rsid w:val="00BB7D25"/>
    <w:pPr>
      <w:jc w:val="left"/>
    </w:pPr>
  </w:style>
  <w:style w:type="character" w:customStyle="1" w:styleId="af1">
    <w:name w:val="コメント文字列 (文字)"/>
    <w:basedOn w:val="a0"/>
    <w:link w:val="af0"/>
    <w:uiPriority w:val="99"/>
    <w:semiHidden/>
    <w:rsid w:val="00BB7D25"/>
    <w:rPr>
      <w:rFonts w:ascii="ＭＳ 明朝" w:hAnsi="TmsRmn"/>
      <w:color w:val="000000"/>
      <w:sz w:val="24"/>
      <w:szCs w:val="24"/>
    </w:rPr>
  </w:style>
  <w:style w:type="paragraph" w:styleId="af2">
    <w:name w:val="annotation subject"/>
    <w:basedOn w:val="af0"/>
    <w:next w:val="af0"/>
    <w:link w:val="af3"/>
    <w:uiPriority w:val="99"/>
    <w:semiHidden/>
    <w:unhideWhenUsed/>
    <w:rsid w:val="00BB7D25"/>
    <w:rPr>
      <w:b/>
      <w:bCs/>
    </w:rPr>
  </w:style>
  <w:style w:type="character" w:customStyle="1" w:styleId="af3">
    <w:name w:val="コメント内容 (文字)"/>
    <w:basedOn w:val="af1"/>
    <w:link w:val="af2"/>
    <w:uiPriority w:val="99"/>
    <w:semiHidden/>
    <w:rsid w:val="00BB7D25"/>
    <w:rPr>
      <w:rFonts w:ascii="ＭＳ 明朝" w:hAnsi="TmsRm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E9BE-5C4D-4C23-8167-DA7B1EE3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291</Words>
  <Characters>1660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第１号様式（表）</vt:lpstr>
      <vt:lpstr>第１号様式（表）</vt:lpstr>
    </vt:vector>
  </TitlesOfParts>
  <Company>西宮市水道局</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第１号様式（表）</dc:title>
  <dc:creator>西宮市水道局</dc:creator>
  <cp:lastPrinted>2022-06-22T04:40:00Z</cp:lastPrinted>
  <dcterms:created xsi:type="dcterms:W3CDTF">2014-03-19T06:19:00Z</dcterms:created>
  <dcterms:modified xsi:type="dcterms:W3CDTF">2023-07-06T08:32:00Z</dcterms:modified>
</cp:coreProperties>
</file>